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2E843" w14:textId="77777777" w:rsidR="00A96180" w:rsidRPr="00A96180" w:rsidRDefault="00A96180" w:rsidP="00A96180">
      <w:pPr>
        <w:pStyle w:val="a9"/>
        <w:jc w:val="center"/>
        <w:rPr>
          <w:color w:val="000000"/>
        </w:rPr>
      </w:pPr>
      <w:r w:rsidRPr="00A96180">
        <w:rPr>
          <w:b/>
          <w:bCs/>
          <w:color w:val="000000"/>
        </w:rPr>
        <w:t>Подільський районний суд міста Києва</w:t>
      </w:r>
    </w:p>
    <w:p w14:paraId="63053D56" w14:textId="77777777" w:rsidR="00A96180" w:rsidRPr="00A96180" w:rsidRDefault="00A96180" w:rsidP="00A96180">
      <w:pPr>
        <w:pStyle w:val="a9"/>
        <w:jc w:val="right"/>
        <w:rPr>
          <w:color w:val="000000"/>
        </w:rPr>
      </w:pPr>
      <w:r w:rsidRPr="00A96180">
        <w:rPr>
          <w:color w:val="000000"/>
        </w:rPr>
        <w:t>Справа № 758/3138/17</w:t>
      </w:r>
    </w:p>
    <w:p w14:paraId="5B0EF4C4" w14:textId="77777777" w:rsidR="00A96180" w:rsidRPr="00A96180" w:rsidRDefault="00A96180" w:rsidP="00A96180">
      <w:pPr>
        <w:pStyle w:val="a9"/>
        <w:jc w:val="center"/>
        <w:rPr>
          <w:color w:val="000000"/>
        </w:rPr>
      </w:pPr>
      <w:r w:rsidRPr="00A96180">
        <w:rPr>
          <w:b/>
          <w:bCs/>
          <w:color w:val="000000"/>
        </w:rPr>
        <w:t>У Х В А Л А</w:t>
      </w:r>
    </w:p>
    <w:p w14:paraId="67D0EBF3" w14:textId="77777777" w:rsidR="00A96180" w:rsidRPr="00A96180" w:rsidRDefault="00A96180" w:rsidP="00A96180">
      <w:pPr>
        <w:pStyle w:val="a9"/>
        <w:jc w:val="center"/>
        <w:rPr>
          <w:color w:val="000000"/>
        </w:rPr>
      </w:pPr>
      <w:r w:rsidRPr="00A96180">
        <w:rPr>
          <w:b/>
          <w:bCs/>
          <w:color w:val="000000"/>
        </w:rPr>
        <w:t>ІМЕНЕМ    УКРАЇНИ</w:t>
      </w:r>
    </w:p>
    <w:p w14:paraId="54F8C6EE" w14:textId="77777777" w:rsidR="00A96180" w:rsidRPr="00A96180" w:rsidRDefault="00A96180" w:rsidP="00A96180">
      <w:pPr>
        <w:pStyle w:val="a9"/>
        <w:rPr>
          <w:color w:val="000000"/>
        </w:rPr>
      </w:pPr>
      <w:r w:rsidRPr="00A96180">
        <w:rPr>
          <w:color w:val="000000"/>
        </w:rPr>
        <w:t>13 лютого 2020 року Подільський районний суд м. Києва у складі:</w:t>
      </w:r>
    </w:p>
    <w:p w14:paraId="66F489C0" w14:textId="77777777" w:rsidR="00A96180" w:rsidRPr="00A96180" w:rsidRDefault="00A96180" w:rsidP="00A96180">
      <w:pPr>
        <w:pStyle w:val="a9"/>
        <w:rPr>
          <w:color w:val="000000"/>
        </w:rPr>
      </w:pPr>
      <w:r w:rsidRPr="00A96180">
        <w:rPr>
          <w:color w:val="000000"/>
        </w:rPr>
        <w:t>головуючого - судді                                                                   Павленко О.О.,</w:t>
      </w:r>
    </w:p>
    <w:p w14:paraId="4E557D2A" w14:textId="77777777" w:rsidR="00A96180" w:rsidRPr="00A96180" w:rsidRDefault="00A96180" w:rsidP="00A96180">
      <w:pPr>
        <w:pStyle w:val="a9"/>
        <w:rPr>
          <w:color w:val="000000"/>
        </w:rPr>
      </w:pPr>
      <w:r w:rsidRPr="00A96180">
        <w:rPr>
          <w:color w:val="000000"/>
        </w:rPr>
        <w:t>при секретарі                                                                               Кравець Т.П.,</w:t>
      </w:r>
    </w:p>
    <w:p w14:paraId="40AF9C1C" w14:textId="77777777" w:rsidR="00A96180" w:rsidRPr="00A96180" w:rsidRDefault="00A96180" w:rsidP="00A96180">
      <w:pPr>
        <w:pStyle w:val="a9"/>
        <w:rPr>
          <w:color w:val="000000"/>
        </w:rPr>
      </w:pPr>
      <w:r w:rsidRPr="00A96180">
        <w:rPr>
          <w:color w:val="000000"/>
        </w:rPr>
        <w:t>за участю прокурора                                                                   Батрина О.М.,</w:t>
      </w:r>
    </w:p>
    <w:p w14:paraId="2C04AE92" w14:textId="77777777" w:rsidR="00A96180" w:rsidRPr="00A96180" w:rsidRDefault="00A96180" w:rsidP="00A96180">
      <w:pPr>
        <w:pStyle w:val="a9"/>
        <w:rPr>
          <w:color w:val="000000"/>
        </w:rPr>
      </w:pPr>
      <w:r w:rsidRPr="00A96180">
        <w:rPr>
          <w:color w:val="000000"/>
        </w:rPr>
        <w:t>захисника                                                                                     Шевченка О.Б.,</w:t>
      </w:r>
    </w:p>
    <w:p w14:paraId="4AA9ED0E" w14:textId="77777777" w:rsidR="00A96180" w:rsidRPr="00A96180" w:rsidRDefault="00A96180" w:rsidP="00A96180">
      <w:pPr>
        <w:pStyle w:val="a9"/>
        <w:rPr>
          <w:color w:val="000000"/>
        </w:rPr>
      </w:pPr>
      <w:r w:rsidRPr="00A96180">
        <w:rPr>
          <w:color w:val="000000"/>
        </w:rPr>
        <w:t>обвинуваченого                                                                           ОСОБА_1 ,</w:t>
      </w:r>
    </w:p>
    <w:p w14:paraId="73F82001" w14:textId="77777777" w:rsidR="00A96180" w:rsidRPr="00A96180" w:rsidRDefault="00A96180" w:rsidP="00A96180">
      <w:pPr>
        <w:pStyle w:val="a9"/>
        <w:rPr>
          <w:color w:val="000000"/>
        </w:rPr>
      </w:pPr>
      <w:r w:rsidRPr="00A96180">
        <w:rPr>
          <w:color w:val="000000"/>
        </w:rPr>
        <w:t>розглянувши у судовому засіданні кримінальне провадження № 32016100050000029, внесеного до ЄРДР 26.04.2016 року відносно</w:t>
      </w:r>
    </w:p>
    <w:p w14:paraId="10F0B21D" w14:textId="77777777" w:rsidR="00A96180" w:rsidRPr="00A96180" w:rsidRDefault="00A96180" w:rsidP="00A96180">
      <w:pPr>
        <w:pStyle w:val="a9"/>
        <w:rPr>
          <w:color w:val="000000"/>
        </w:rPr>
      </w:pPr>
      <w:r w:rsidRPr="00A96180">
        <w:rPr>
          <w:color w:val="000000"/>
        </w:rPr>
        <w:t>ОСОБА_1 , ІНФОРМАЦІЯ_1 , ідентифікаційний номер НОМЕР_1 , уродженця м. Києва, громадянина України, українця, маючого вищу освіту, не одруженого, маючого на утриманні трьох дітей, 2006, 2014, 2016 року народження, працюючого директором ТОВ «Сервіспродтранс», зареєстрованого та проживаючого за адресою: АДРЕСА_1 , в силу </w:t>
      </w:r>
      <w:hyperlink r:id="rId6" w:anchor="429" w:tgtFrame="_blank" w:tooltip="Кримінальний кодекс України; нормативно-правовий акт № 2341-III від 05.04.2001" w:history="1">
        <w:r w:rsidRPr="00A96180">
          <w:rPr>
            <w:rStyle w:val="a7"/>
          </w:rPr>
          <w:t>ст. 89 КК України</w:t>
        </w:r>
      </w:hyperlink>
      <w:r w:rsidRPr="00A96180">
        <w:rPr>
          <w:color w:val="000000"/>
        </w:rPr>
        <w:t> раніше не судимого,</w:t>
      </w:r>
    </w:p>
    <w:p w14:paraId="7CEDBDCD" w14:textId="77777777" w:rsidR="00A96180" w:rsidRPr="00A96180" w:rsidRDefault="00A96180" w:rsidP="00A96180">
      <w:pPr>
        <w:pStyle w:val="a9"/>
        <w:rPr>
          <w:color w:val="000000"/>
        </w:rPr>
      </w:pPr>
      <w:r w:rsidRPr="00A96180">
        <w:rPr>
          <w:color w:val="000000"/>
        </w:rPr>
        <w:t>обвинуваченого у вчиненні кримінального правопорушення, передбаченого ч.1 </w:t>
      </w:r>
      <w:hyperlink r:id="rId7" w:anchor="1143" w:tgtFrame="_blank" w:tooltip="Кримінальний кодекс України; нормативно-правовий акт № 2341-III від 05.04.2001" w:history="1">
        <w:r w:rsidRPr="00A96180">
          <w:rPr>
            <w:rStyle w:val="a7"/>
          </w:rPr>
          <w:t>ст. 212 КК України</w:t>
        </w:r>
      </w:hyperlink>
      <w:r w:rsidRPr="00A96180">
        <w:rPr>
          <w:color w:val="000000"/>
        </w:rPr>
        <w:t>, -</w:t>
      </w:r>
    </w:p>
    <w:p w14:paraId="47975550" w14:textId="77777777" w:rsidR="00A96180" w:rsidRPr="00A96180" w:rsidRDefault="00A96180" w:rsidP="00A96180">
      <w:pPr>
        <w:pStyle w:val="a9"/>
        <w:jc w:val="center"/>
        <w:rPr>
          <w:color w:val="000000"/>
        </w:rPr>
      </w:pPr>
      <w:r w:rsidRPr="00A96180">
        <w:rPr>
          <w:b/>
          <w:bCs/>
          <w:color w:val="000000"/>
        </w:rPr>
        <w:t>В С Т А Н О В И В :</w:t>
      </w:r>
    </w:p>
    <w:p w14:paraId="13B0B103" w14:textId="77777777" w:rsidR="00A96180" w:rsidRPr="00A96180" w:rsidRDefault="00A96180" w:rsidP="00A96180">
      <w:pPr>
        <w:pStyle w:val="a9"/>
        <w:rPr>
          <w:color w:val="000000"/>
        </w:rPr>
      </w:pPr>
      <w:r w:rsidRPr="00A96180">
        <w:rPr>
          <w:color w:val="000000"/>
        </w:rPr>
        <w:t>Відповідно до обвинувального акту, ОСОБА_1 , займаючи посаду директора ТОВ «Сервіспродтранс» (код ЄДРПОУ 38358340), яке зареєстроване 28.08.2012 Подільською районною у м. Києві державною адміністрацією за №10691020000029125, перебуває на податковому обліку в ДПІ у Подільському районі ГУ ДФС у м. Києві, являючись службовою особою з 14.09.2012 відповідно до протоколу Загальних зборів учасників ТОВ «Сервіспродтранс» №13/09-2012 від 13.09.2012 та наказу по ТОВ «Сервіспродтранс» №1 від 14.09.2012, у зв`язку з виконанням організаційно-розпорядчих та адміністративно-господарських функцій на займаній посаді, в обов`язки якої входить організація ведення фінансово-господарської діяльності та бухгалтерського обліку товариства, складання первинних бухгалтерських документів, податкової звітності підприємства, ніс відповідальність за повноту і своєчасність нарахування та сплату податків.</w:t>
      </w:r>
    </w:p>
    <w:p w14:paraId="7C83767C" w14:textId="77777777" w:rsidR="00A96180" w:rsidRPr="00A96180" w:rsidRDefault="00A96180" w:rsidP="00A96180">
      <w:pPr>
        <w:pStyle w:val="a9"/>
        <w:rPr>
          <w:color w:val="000000"/>
        </w:rPr>
      </w:pPr>
      <w:r w:rsidRPr="00A96180">
        <w:rPr>
          <w:color w:val="000000"/>
        </w:rPr>
        <w:t>Так, ОСОБА_1 , як службова особа підприємства, в своїй діяльності повинен був керуватись відповідними нормами діючого законодавства України, ніс відповідальність за повноту і своєчасність нарахування та сплату податків, а саме: згідно </w:t>
      </w:r>
      <w:hyperlink r:id="rId8" w:anchor="205" w:tgtFrame="_blank" w:tooltip="КОНСТИТУЦІЯ УКРАЇНИ; нормативно-правовий акт № 254к/96-ВР від 28.06.1996" w:history="1">
        <w:r w:rsidRPr="00A96180">
          <w:rPr>
            <w:rStyle w:val="a7"/>
          </w:rPr>
          <w:t>ст. 67 Конституції України</w:t>
        </w:r>
      </w:hyperlink>
      <w:r w:rsidRPr="00A96180">
        <w:rPr>
          <w:color w:val="000000"/>
        </w:rPr>
        <w:t> - мав обов`язок сплачувати податки і збори в порядку і розмірах, встановлених законом; згідно п. 6 </w:t>
      </w:r>
      <w:hyperlink r:id="rId9" w:anchor="60" w:tgtFrame="_blank" w:tooltip="Про бухгалтерський облік та фінансову звітність в Україні; нормативно-правовий акт № 996-XIV від 16.07.1999" w:history="1">
        <w:r w:rsidRPr="00A96180">
          <w:rPr>
            <w:rStyle w:val="a7"/>
          </w:rPr>
          <w:t>ст. 8 Закону України «Про бухгалтерський облік та фінансову звітність в Україні» № 996-ХІV від 16.07.1999</w:t>
        </w:r>
      </w:hyperlink>
      <w:r w:rsidRPr="00A96180">
        <w:rPr>
          <w:color w:val="000000"/>
        </w:rPr>
        <w:t xml:space="preserve"> (із змінами та доповненнями) - мав </w:t>
      </w:r>
      <w:r w:rsidRPr="00A96180">
        <w:rPr>
          <w:color w:val="000000"/>
        </w:rPr>
        <w:lastRenderedPageBreak/>
        <w:t>обов`язок створити необхідні умови для правильного ведення бухгалтерського обліку, забезпечити неухильне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 а також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 згідно </w:t>
      </w:r>
      <w:hyperlink r:id="rId10" w:anchor="11316" w:tgtFrame="_blank" w:tooltip="Податковий кодекс України (ред. з 01.01.2017); нормативно-правовий акт № 2755-VI від 02.12.2010" w:history="1">
        <w:r w:rsidRPr="00A96180">
          <w:rPr>
            <w:rStyle w:val="a7"/>
          </w:rPr>
          <w:t>ст. 16 Податкового кодексу України від 02.12.2010 №2755-VI</w:t>
        </w:r>
      </w:hyperlink>
      <w:r w:rsidRPr="00A96180">
        <w:rPr>
          <w:color w:val="000000"/>
        </w:rPr>
        <w:t> (із змінами та доповненнями) був зобов`язаний: п.п.16.1.2. вести в установленому порядку облік доходів і витрат, складати звітність, що стосується обчислення і сплати податків та зборів; п.п.16.1.3. 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 п.п.16.1.4. сплачувати податки та збори в строки та у розмірах, встановлених цим Кодексом; згідно п.</w:t>
      </w:r>
      <w:hyperlink r:id="rId11" w:anchor="13286" w:tgtFrame="_blank" w:tooltip="Податковий кодекс України (ред. з 01.01.2017); нормативно-правовий акт № 2755-VI від 02.12.2010" w:history="1">
        <w:r w:rsidRPr="00A96180">
          <w:rPr>
            <w:rStyle w:val="a7"/>
          </w:rPr>
          <w:t>109.2</w:t>
        </w:r>
      </w:hyperlink>
      <w:r w:rsidRPr="00A96180">
        <w:rPr>
          <w:color w:val="000000"/>
        </w:rPr>
        <w:t> ст. </w:t>
      </w:r>
      <w:hyperlink r:id="rId12" w:anchor="13284" w:tgtFrame="_blank" w:tooltip="Податковий кодекс України (ред. з 01.01.2017); нормативно-правовий акт № 2755-VI від 02.12.2010" w:history="1">
        <w:r w:rsidRPr="00A96180">
          <w:rPr>
            <w:rStyle w:val="a7"/>
          </w:rPr>
          <w:t>109 Податкового кодексу України від 02.12.2010 №2755-VI</w:t>
        </w:r>
      </w:hyperlink>
      <w:r w:rsidRPr="00A96180">
        <w:rPr>
          <w:color w:val="000000"/>
        </w:rPr>
        <w:t> (із змінами та доповненнями) - ніс відповідальність за вчинення порушень законів з питань оподаткування та порушень вимог, встановлених іншим законодавством, контроль за дотриманням якого покладено на контролюючі органи.</w:t>
      </w:r>
    </w:p>
    <w:p w14:paraId="5A656E4D" w14:textId="77777777" w:rsidR="00A96180" w:rsidRPr="00A96180" w:rsidRDefault="00A96180" w:rsidP="00A96180">
      <w:pPr>
        <w:pStyle w:val="a9"/>
        <w:rPr>
          <w:color w:val="000000"/>
        </w:rPr>
      </w:pPr>
      <w:r w:rsidRPr="00A96180">
        <w:rPr>
          <w:color w:val="000000"/>
        </w:rPr>
        <w:t>ОСОБА_1 як службова особа ТОВ «Сервіспродтранс» знаючи про всі його зобов`язання, діючи всупереч інтересам держави, усвідомлюючи покладену на нього відповідальність, шляхом безпідставного формування витрат підприємства та завищення податкового кредиту з податку на додану вартість, передбачаючи суспільно небезпечні наслідки у вигляді фактичного ненадходження до бюджету коштів у значних розмірах, виконуючи обов`язки директора ТОВ «Сервіспродтранс», скоїв умисне ухилення від сплати податків за таких обставин:</w:t>
      </w:r>
    </w:p>
    <w:p w14:paraId="00457889" w14:textId="77777777" w:rsidR="00A96180" w:rsidRPr="00A96180" w:rsidRDefault="00A96180" w:rsidP="00A96180">
      <w:pPr>
        <w:pStyle w:val="a9"/>
        <w:rPr>
          <w:color w:val="000000"/>
        </w:rPr>
      </w:pPr>
      <w:r w:rsidRPr="00A96180">
        <w:rPr>
          <w:color w:val="000000"/>
        </w:rPr>
        <w:t>В січні 2013 року у невстановлений досудовим розслідуванням час у ОСОБА_1 виник злочинний умисел, направлений на умисне ухилення від сплати податків з використанням підприємства ТОВ «Сервіспродтранс».</w:t>
      </w:r>
    </w:p>
    <w:p w14:paraId="042DDD37" w14:textId="77777777" w:rsidR="00A96180" w:rsidRPr="00A96180" w:rsidRDefault="00A96180" w:rsidP="00A96180">
      <w:pPr>
        <w:pStyle w:val="a9"/>
        <w:rPr>
          <w:color w:val="000000"/>
        </w:rPr>
      </w:pPr>
      <w:r w:rsidRPr="00A96180">
        <w:rPr>
          <w:color w:val="000000"/>
        </w:rPr>
        <w:t>ОСОБА_1 маючи зв`язки з невстановленими досудовим розслідуванням особами, як на території України, так і за кордоном, розробив схему придбання та ввезення на територію України продовольчих товарів іноземного виробництва.</w:t>
      </w:r>
    </w:p>
    <w:p w14:paraId="6E8C385B" w14:textId="77777777" w:rsidR="00A96180" w:rsidRPr="00A96180" w:rsidRDefault="00A96180" w:rsidP="00A96180">
      <w:pPr>
        <w:pStyle w:val="a9"/>
        <w:rPr>
          <w:color w:val="000000"/>
        </w:rPr>
      </w:pPr>
      <w:r w:rsidRPr="00A96180">
        <w:rPr>
          <w:color w:val="000000"/>
        </w:rPr>
        <w:t>При цьому, ОСОБА_1 , розуміючи, що для збуту таких продовольчих товарів на території України покупцям та суб`єктам господарювання, йому необхідно буде використовувати зареєстрований у встановленому законом порядку суб`єкт господарювання, а саме ТОВ «Сервіспродтранс», на якому він являвся одноособовим учасником та директором, вирішив документально оформлювати придбання продовольчих товарів від ряду суб`єктів господарювання на території України, які фактично б ніяких товарів для ТОВ «Сервіспродтранс» не постачали.</w:t>
      </w:r>
    </w:p>
    <w:p w14:paraId="145AFE2C" w14:textId="77777777" w:rsidR="00A96180" w:rsidRPr="00A96180" w:rsidRDefault="00A96180" w:rsidP="00A96180">
      <w:pPr>
        <w:pStyle w:val="a9"/>
        <w:rPr>
          <w:color w:val="000000"/>
        </w:rPr>
      </w:pPr>
      <w:r w:rsidRPr="00A96180">
        <w:rPr>
          <w:color w:val="000000"/>
        </w:rPr>
        <w:t>Так, ОСОБА_1 в період з січня 2013 року по березень 2016 року, реалізовуючи свій злочинний умисел направлений на умисне ухилення від сплати податків, закуповував та ввозив на територію України, як особисто та і за участю невстановлених досудовим розслідуванням осіб, продовольчі товари іноземного виробництва, які в подальшому продавав від імені ТОВ «Сервіспродтранс» як директор зазначеного товариства покупцям та суб`єктам господарювання в Україні.</w:t>
      </w:r>
    </w:p>
    <w:p w14:paraId="01D59C1B" w14:textId="77777777" w:rsidR="00A96180" w:rsidRPr="00A96180" w:rsidRDefault="00A96180" w:rsidP="00A96180">
      <w:pPr>
        <w:pStyle w:val="a9"/>
        <w:rPr>
          <w:color w:val="000000"/>
        </w:rPr>
      </w:pPr>
      <w:r w:rsidRPr="00A96180">
        <w:rPr>
          <w:color w:val="000000"/>
        </w:rPr>
        <w:t xml:space="preserve">Продовжуючи свої дії, направлені на умисне ухилення від сплати податків у значних розмірах, ОСОБА_1 , будучи службовою особою ТОВ «Сервіспродтранс», в період з жовтня 2012 року по березень 2016 року, перебуваючи на території Подільського району </w:t>
      </w:r>
      <w:r w:rsidRPr="00A96180">
        <w:rPr>
          <w:color w:val="000000"/>
        </w:rPr>
        <w:lastRenderedPageBreak/>
        <w:t>м. Києва, а саме за місцем своєї реєстрації за адресою: АДРЕСА_1 , оформлював та підписував первинні бухгалтерські документи щодо придбання продовольчих товарів у ТОВ «Торгово-промислова компанія «Продтранссервіс» (код ЄДРПОУ 36656221), ТОВ «Опт Альянс Трейд» (код ЄДРПОУ 38569969), ТОВ «ТПА «Україна» (код ЄДРПОУ 36176076), ТОВ «Южбуд-ТД» (код ЄДРПОУ 33938582),  ТОВ «Алютар» (код ЄДРПОУ 38765418), ПП «Агротехкомплект» (код ЄДРПОУ 30783213), ТОВ «Пак Плюс 2012» (код ЄДРПОУ 38346293), ТОВ «Спрінфудс торг» (код ЄДРПОУ 37771792), ТОВ «Альтис Трейд» (код ЄДРПОУ 38977139), ТОВ «Юридична компанія «Фенікс ЮА» (код ЄДРПОУ 38455231), ТОВ «Асторг центр» (код ЄДРПОУ 39133339), ТОВ «Топфер-Україна» (код ЄДРПОУ 38394954), ПП «Гарде-Плюс» (код ЄДРПОУ 39012097), ПП «Дрейфуз» (код ЄДРПОУ 38481413), ТОВ «Протсіті-Груп» (код ЄДРПОУ 38605734), ПП «Фебрус» (код ЄДРПОУ 39613421), ТОВ «Фоксберрі» (код ЄДРПОУ 39727567), ТОВ «Ардо Компані» (код ЄДРПОУ 39701334), ТОВ «Астель-Транс» (код ЄДРПОУ 39861814), які фактично зазначені продовольчі товари ТОВ «Сервіспродтранс» не постачали, так як не є їх виробниками, не купували у їх у постачальників та не імпортували їх на митну територію України, а також мають ознаки фіктивності.</w:t>
      </w:r>
    </w:p>
    <w:p w14:paraId="7AD25B2C" w14:textId="77777777" w:rsidR="00A96180" w:rsidRPr="00A96180" w:rsidRDefault="00A96180" w:rsidP="00A96180">
      <w:pPr>
        <w:pStyle w:val="a9"/>
        <w:rPr>
          <w:color w:val="000000"/>
        </w:rPr>
      </w:pPr>
      <w:r w:rsidRPr="00A96180">
        <w:rPr>
          <w:color w:val="000000"/>
        </w:rPr>
        <w:t>Так, приблизно в жовтні 2012 року, більш точна дата та час досудовим розслідуванням не встановлена, ОСОБА_1 , будучи директором ТОВ «Сервіспродтранс», перебуваючи у невстановленому досудовим розслідуванням місці підписав договір поставки №19/10/12 від 19.10.2012 з  ТОВ «Торгово-промислова компанія «Продтранссервіс». Відповідно до пунктів 1 та 3 вказаного договору ТОВ «Торгово-промислова компанія «Продтранссервіс» (Постачальник) зобов`язується поставити, а ТОВ «Сервіспродтранс» (Покупець) прийняти і оплатити продукцію (товар) згідно найменувань, асортименту, кількості та вартості, інших характеристик відповідно до видаткових накладних, Постачальник поставляє продукцію за цінами, узгодженими з Покупцем та зазначеними у видаткових накладних, які є невід`ємною частиною даного договору.</w:t>
      </w:r>
    </w:p>
    <w:p w14:paraId="73009CFF" w14:textId="77777777" w:rsidR="00A96180" w:rsidRPr="00A96180" w:rsidRDefault="00A96180" w:rsidP="00A96180">
      <w:pPr>
        <w:pStyle w:val="a9"/>
        <w:rPr>
          <w:color w:val="000000"/>
        </w:rPr>
      </w:pPr>
      <w:r w:rsidRPr="00A96180">
        <w:rPr>
          <w:color w:val="000000"/>
        </w:rPr>
        <w:t>На виконання вказаного договору ТОВ «Торгово-промислова компанія «Продтранссервіс» виписано в адресу ТОВ «Сервіспродтранс» видаткові накладні від 05.02.2013 №П-00000073, від 11.04.2013 №П-00000263, від 18.04.2013 №П-00000279, від 30.04.2013 №П-00000310, від 30.04.2013 №П-00000311, від 30.04.2013 №П-00000314, від 30.04.2013 №П-00000315, від 16.05.2013 №П-00000334, від 24.05.2013 №П-00000349, 31.05.2013 П-00000364, від 30.06.2013 б/н, від 19.07.2013 б/н, від 31.07.2013 б/н, від 03.09.2013 б/н, від 17.09.2013 б/н, від 28.09.2013 б/н, від 09.10.2013 б/н, від 28.10.2013 б/н, відповідно до яких ТОВ «Сервіспродтранс» отримало від ТОВ «Торгово-промислова компанія «Продтранссервіс» товар, а саме: ковбаси та тверді сири імпортного виробництва в асортименті, маслини, оливки, гірчицю на загальну суму 218181,42 грн., в т.ч. ПДВ 36363,25 грн.</w:t>
      </w:r>
    </w:p>
    <w:p w14:paraId="7993D6B3" w14:textId="77777777" w:rsidR="00A96180" w:rsidRPr="00A96180" w:rsidRDefault="00A96180" w:rsidP="00A96180">
      <w:pPr>
        <w:pStyle w:val="a9"/>
        <w:rPr>
          <w:color w:val="000000"/>
        </w:rPr>
      </w:pPr>
      <w:r w:rsidRPr="00A96180">
        <w:rPr>
          <w:color w:val="000000"/>
        </w:rPr>
        <w:t xml:space="preserve">В подальшому, ТОВ «Торгово-промислова компанія «Продтранссервіс» виписано для ТОВ «Сервіспродтранс» податкові накладні від 05.02.2013 №42, від 11.04.2013 №17, від 18.04.2013 №30, від 30.04.2013 №52, від 30.04.2013 №53, від 30.04.2013 №58, від 30.04.2013 №59, від 16.05.2013 №21, від 24.05.2013 №33, від 31.05.2013 №46, від 30.06.2013 №12, від 19.07.2016 №1, від 31.07.2013 №3, від 03.09.2013 №2, від 17.09.2013 №4, від 28.09.2013 №5, від 09.10.2013 №1, від 28.10.2013 №2, після чого ОСОБА_1 , достовірно знаючи, що ТОВ «Торгово-промислова компанія «Продтранссервіс» фактично не постачало для ТОВ «Сервіспродтранс» товари, а саме: ковбаси та тверді сири імпортного виробництва в асортименті, маслини, оливки, гірчицю, перерахував з рахунку  ТОВ «Сервіспродтранс» № НОМЕР_2 (українська гривня), відкритого в                  АБ «Укргазбанк» (МФО 320478), на рахунок ТОВ «Торгово-промислова компанія «Продтранссервіс» № НОМЕР_3 (українська гривня), відкритий в АБ </w:t>
      </w:r>
      <w:r w:rsidRPr="00A96180">
        <w:rPr>
          <w:color w:val="000000"/>
        </w:rPr>
        <w:lastRenderedPageBreak/>
        <w:t>«Укргазбанк» (МФО 320478), в якості оплати за товари грошові кошти в сумі 257835,00 грн.</w:t>
      </w:r>
    </w:p>
    <w:p w14:paraId="37A078CE" w14:textId="77777777" w:rsidR="00A96180" w:rsidRPr="00A96180" w:rsidRDefault="00A96180" w:rsidP="00A96180">
      <w:pPr>
        <w:pStyle w:val="a9"/>
        <w:rPr>
          <w:color w:val="000000"/>
        </w:rPr>
      </w:pPr>
      <w:r w:rsidRPr="00A96180">
        <w:rPr>
          <w:color w:val="000000"/>
        </w:rPr>
        <w:t>Крім того, в травні 2013 року, більш точна дата та час досудовим розслідуванням не встановлена, ОСОБА_1 , будучи директором ТОВ «Сервіспродтранс», перебуваючи у невстановленому досудовим розслідуванням місці підписав договір поставки №20/05 від 20.05.2013 з ТОВ «Опт Альянс Трейд 2013». Відповідно до пунктів 1 та 3 вказаного договору ТОВ «Опт Альянс Трейд 2013» (Постачальник) зобов`язується поставити, а ТОВ «Сервіспродтранс» (Покупець) прийняти і оплатити продукцію (товар) згідно найменувань, асортименту, кількості та вартості, інших характеристик відповідно до видаткових накладних, Постачальник поставляє продукцію за цінами, узгодженими з Покупцем та зазначеними у видаткових накладних, які є невід`ємною частиною даного договору.</w:t>
      </w:r>
    </w:p>
    <w:p w14:paraId="22474058" w14:textId="77777777" w:rsidR="00A96180" w:rsidRPr="00A96180" w:rsidRDefault="00A96180" w:rsidP="00A96180">
      <w:pPr>
        <w:pStyle w:val="a9"/>
        <w:rPr>
          <w:color w:val="000000"/>
        </w:rPr>
      </w:pPr>
      <w:r w:rsidRPr="00A96180">
        <w:rPr>
          <w:color w:val="000000"/>
        </w:rPr>
        <w:t>На виконання вказаного договору ТОВ «Опт Альянс Трейд 2013» виписано в адресу ТОВ «Сервіспродтранс» видаткові накладні від 24.05.2013 №42, від 31.05.2013 №61, від 11.06.2013 №16, від 11.06.2013 №17, від 24.06.2013 №52, від 24.06.2013 №53, від 15.07.2013 №32, від 15.07.2013 №33, від 24.07.2013 №47, від 24.07.2013 №48, від 05.08.2013 №10, від 12.08.2013 №22, від 26.08.2013 №37, від 26.08.2013 №50, від 26.08.2013 №51, відповідно до яких ТОВ «Сервіспродтранс» отримало від ТОВ «Опт Альянс Трейд 2013» товар, а саме: ковбаси та тверді сири імпортного виробництва в асортименті, сир «Пармеджано Реджано мезано», сир «Пармеджано Реджано» 30 міс, морозиво «Мідор» в асортименті на загальну суму 840055,90 грн., в т.ч. ПДВ 140009,32 грн.</w:t>
      </w:r>
    </w:p>
    <w:p w14:paraId="227C2AB7" w14:textId="77777777" w:rsidR="00A96180" w:rsidRPr="00A96180" w:rsidRDefault="00A96180" w:rsidP="00A96180">
      <w:pPr>
        <w:pStyle w:val="a9"/>
        <w:rPr>
          <w:color w:val="000000"/>
        </w:rPr>
      </w:pPr>
      <w:r w:rsidRPr="00A96180">
        <w:rPr>
          <w:color w:val="000000"/>
        </w:rPr>
        <w:t>В подальшому, ТОВ «Опт Альянс Трейд 2013» виписано для ТОВ «Сервіспродтранс» податкові накладні від 24.05.2013 №42, від 31.05.2013 №61, від 11.06.2013 №16, від 11.06.2013 №17, від 24.06.2013 №52, від 24.06.2013 №53, від 15.07.2013 №32, від 15.07.2013 №33, від 24.07.2013 №47, від 24.07.2013 №48, від 05.08.2013 №10, від 12.08.2013 №22, від 26.08.2013 №37, від 26.08.2013 №50, від 26.08.2013 №51, після чого ОСОБА_1 , достовірно знаючи, що                 ТОВ «Опт Альянс Трейд 2013» фактично не постачало для ТОВ «Сервіспродтранс» товари, а саме: ковбаси та тверді сири імпортного виробництва в асортименті, сир «Пармеджано Реджано мезано», сир «Пармеджано Реджано» 30 міс, морозиво «Мідор» в асортименті, перерахував з рахунку ТОВ «Сервіспродтранс» № НОМЕР_4 (українська гривня), відкритого в                 ПАТ «Банк Восток» (МФО 307123), на рахунок ТОВ «Опт Альянс Трейд 2013» № НОМЕР_5 (українська гривня), відкритий в Київській філії ПАТ КБ «Південкомбанк» (МФО 320876), в якості оплати за товари грошові кошти в сумі 707000,00 грн.</w:t>
      </w:r>
    </w:p>
    <w:p w14:paraId="107F718B" w14:textId="77777777" w:rsidR="00A96180" w:rsidRPr="00A96180" w:rsidRDefault="00A96180" w:rsidP="00A96180">
      <w:pPr>
        <w:pStyle w:val="a9"/>
        <w:rPr>
          <w:color w:val="000000"/>
        </w:rPr>
      </w:pPr>
      <w:r w:rsidRPr="00A96180">
        <w:rPr>
          <w:color w:val="000000"/>
        </w:rPr>
        <w:t>Крім того, в період квітень-травень 2013 року ОСОБА_1 , будучи директором ТОВ «Сервіспродтранс», отримав у невстановленому досудовим розслідуванням місці та час від невстановлених досудовим розслідуванням осіб податкові накладні від 16.04.2013 №3, від 04.05.2013 №2, від 13.05.2013 №113, від 13.05.2013 №114 на загальну суму 188278,95 грн., в т.ч. ПДВ 31379,83 грн., виписані ТОВ «ТПА «Україна» для ТОВ «Сервіспродтранс», після чого, достовірно знаючи, що ТОВ «ТПА «Україна» фактично не постачало для ТОВ «Сервіспродтранс» товари, а саме: ковбаси та тверді сири імпортного виробництва, шинку та хамон імпортного виробництва в асортименті, перерахував з рахунку ТОВ «Сервіспродтранс» № НОМЕР_2 (українська гривня), відкритого в АБ «Укргазбанк» (МФО 320478), на рахунок ТОВ «ТПА «Україна» № НОМЕР_6 (українська гривня), відкритий в ПАТ «Прайм-Банк» (МФО 300669), в якості оплати за товари грошові кошти в сумі 188278,95 грн.</w:t>
      </w:r>
    </w:p>
    <w:p w14:paraId="0433AAC8" w14:textId="77777777" w:rsidR="00A96180" w:rsidRPr="00A96180" w:rsidRDefault="00A96180" w:rsidP="00A96180">
      <w:pPr>
        <w:pStyle w:val="a9"/>
        <w:rPr>
          <w:color w:val="000000"/>
        </w:rPr>
      </w:pPr>
      <w:r w:rsidRPr="00A96180">
        <w:rPr>
          <w:color w:val="000000"/>
        </w:rPr>
        <w:lastRenderedPageBreak/>
        <w:t>Крім того, в вересні 2013 року, більш точна дата та час досудовим розслідуванням не встановлена, ОСОБА_1 , будучи директором ТОВ «Сервіспродтранс», перебуваючи у невстановленому досудовим розслідуванням місці підписав договір поставки №02/09/13 від 02.09.2013 з ТОВ «Южбуд-ТД». Відповідно до пунктів 1 та 3 вказаного договору                        ТОВ «Южбуд-ТД» (Постачальник) зобов`язується поставити, а ТОВ «Сервіспродтранс» (Покупець) прийняти і оплатити продукцію (товар) згідно найменувань, асортименту, кількості та вартості, інших характеристик відповідно до видаткових накладних, Постачальник поставляє продукцію за цінами, узгодженими з Покупцем та зазначеними у видаткових накладних, які є невід`ємною частиною даного договору.</w:t>
      </w:r>
    </w:p>
    <w:p w14:paraId="4D2B607F" w14:textId="77777777" w:rsidR="00A96180" w:rsidRPr="00A96180" w:rsidRDefault="00A96180" w:rsidP="00A96180">
      <w:pPr>
        <w:pStyle w:val="a9"/>
        <w:rPr>
          <w:color w:val="000000"/>
        </w:rPr>
      </w:pPr>
      <w:r w:rsidRPr="00A96180">
        <w:rPr>
          <w:color w:val="000000"/>
        </w:rPr>
        <w:t>На виконання вказаного договору ТОВ «Южбуд-ТД» виписано в адресу ТОВ «Сервіспродтранс» видаткові накладні від 30.09.2013 №35, від 30.09.2013 №36, від 30.09.2013 №37, від 30.09.2013 №38, від 30.09.2013 №39, від 30.09.2013 №40, від 09.10.2013 №6, від 11.10.2013 №13, від 14.10.2013 №16, від 28.10.2013 №38, від 28.10.2013 №39, від 31.10.2013 №84, від 11.11.2013 №13 та акт від 31.10.2013 №0000085, відповідно до яких ТОВ «Сервіспродтранс» отримало від ТОВ «Южбуд-ТД» товар, а саме: ковбаси, тверді сири імпортного виробництва в асортименті та морозиво «Мідор» в асортименті, та експедиційні послуги на загальну суму 837181,64 грн., в т.ч. ПДВ 139530,27 грн.</w:t>
      </w:r>
    </w:p>
    <w:p w14:paraId="1421B790" w14:textId="77777777" w:rsidR="00A96180" w:rsidRPr="00A96180" w:rsidRDefault="00A96180" w:rsidP="00A96180">
      <w:pPr>
        <w:pStyle w:val="a9"/>
        <w:rPr>
          <w:color w:val="000000"/>
        </w:rPr>
      </w:pPr>
      <w:r w:rsidRPr="00A96180">
        <w:rPr>
          <w:color w:val="000000"/>
        </w:rPr>
        <w:t>В подальшому, ТОВ «Южбуд-ТД» виписано для ТОВ «Сервіспродтранс» податкові накладні від 30.09.2013 №35, від 30.09.2013 №36, від 30.09.2013 №37, від 30.09.2013 №38, від 30.09.2013 №39, від 30.09.2013 №40, від 09.10.2013 №6, від 11.10.2013 №13, від 14.10.2013 №16, від 28.10.2013 №38, від 28.10.2013 №39, від 31.10.2013 №84, від 31.10.2013 №85, від 11.11.2013 №13, після чого ОСОБА_1 , достовірно знаючи, що ТОВ «Южбуд-ТД» фактично не постачало для ТОВ «Сервіспродтранс» товар, а саме: ковбаси, тверді сири імпортного виробництва в асортименті та морозиво «Мідор» в асортименті, та не надавало експедиційні послуги,  перерахував з рахунку ТОВ «Сервіспродтранс» № НОМЕР_4 (українська гривня), відкритого в ПАТ «Б» (МФО 307123), на рахунок ТОВ «Южбуд-ТД» № НОМЕР_7 (українська гривня), відкритий в Київській філії ПАТ КБ «Південкомбанк» (МФО 320876), в якості оплати за товари грошові кошти в сумі 593000,00 грн.</w:t>
      </w:r>
    </w:p>
    <w:p w14:paraId="6C8BD777" w14:textId="77777777" w:rsidR="00A96180" w:rsidRPr="00A96180" w:rsidRDefault="00A96180" w:rsidP="00A96180">
      <w:pPr>
        <w:pStyle w:val="a9"/>
        <w:rPr>
          <w:color w:val="000000"/>
        </w:rPr>
      </w:pPr>
      <w:r w:rsidRPr="00A96180">
        <w:rPr>
          <w:color w:val="000000"/>
        </w:rPr>
        <w:t>Крім того, в грудні 2013 року ОСОБА_1 , будучи директором ТОВ «Сервіспродтранс», отримав у невстановленому досудовим розслідуванням місці та час від невстановлених досудовим розслідуванням осіб податкові накладні від 30.12.2013 №82, від 30.12.2013 №83, від 30.12.2013 №84, від 30.12.2013 №85, від 30.12.2013 №86 на загальну суму 82500,00 грн., в т.ч. ПДВ 13750,00 грн., виписані ТОВ «Алютар» для ТОВ «Сервіспродтранс», після чого, достовірно знаючи, що ТОВ «Алютар» фактично не постачало для ТОВ «Сервіспродтранс» товари, перерахував з рахунку ТОВ «Сервіспродтранс» № НОМЕР_4 (українська гривня), відкритого в ПАТ «Банк Восток» (МФО 307123), на рахунок ТОВ «Алютар» № НОМЕР_8 (українська гривня), відкритий в Київській філії ПАТ КБ «Південкомбанк» (МФО 320876), в якості оплати за товари грошові кошти в сумі 82500,00 грн.</w:t>
      </w:r>
    </w:p>
    <w:p w14:paraId="4BD5ED5C" w14:textId="77777777" w:rsidR="00A96180" w:rsidRPr="00A96180" w:rsidRDefault="00A96180" w:rsidP="00A96180">
      <w:pPr>
        <w:pStyle w:val="a9"/>
        <w:rPr>
          <w:color w:val="000000"/>
        </w:rPr>
      </w:pPr>
      <w:r w:rsidRPr="00A96180">
        <w:rPr>
          <w:color w:val="000000"/>
        </w:rPr>
        <w:t xml:space="preserve">Крім того, в січні 2014 року ОСОБА_1 , будучи директором ТОВ «Сервіспродтранс», отримав у невстановленому досудовим розслідуванням місці та час від невстановлених досудовим розслідуванням осіб податкові накладні від 13.01.2014 №19, від 13.01.2014 №20, від 17.01.2014 №42, від 17.01.2014 №43, від 17.01.2014 №44 на загальну суму 266474,75 грн., в т.ч. ПДВ 44412,46 грн., виписані ПП «Агротехкомплект» для ТОВ «Сервіспродтранс», після чого, достовірно знаючи, що ПП «Агротехкомплект» фактично не постачало для ТОВ «Сервіспродтранс» товари, перерахував з рахунків ТОВ </w:t>
      </w:r>
      <w:r w:rsidRPr="00A96180">
        <w:rPr>
          <w:color w:val="000000"/>
        </w:rPr>
        <w:lastRenderedPageBreak/>
        <w:t>«Сервіспродтранс» № НОМЕР_2 (українська гривня), відкритого в АБ «Укргазбанк» (МФО 320478), та № НОМЕР_4 (українська гривня), відкритого в ПАТ «Банк Восток» (МФО 307123), на рахунок ПП «Агротехкомплект» № НОМЕР_8 (українська гривня), відкритий в Київській філії ПАТ КБ «Південкомбанк» (МФО 320876), в якості оплати за товари грошові кошти в сумі 110800,00 грн.</w:t>
      </w:r>
    </w:p>
    <w:p w14:paraId="68FFC972" w14:textId="77777777" w:rsidR="00A96180" w:rsidRPr="00A96180" w:rsidRDefault="00A96180" w:rsidP="00A96180">
      <w:pPr>
        <w:pStyle w:val="a9"/>
        <w:rPr>
          <w:color w:val="000000"/>
        </w:rPr>
      </w:pPr>
      <w:r w:rsidRPr="00A96180">
        <w:rPr>
          <w:color w:val="000000"/>
        </w:rPr>
        <w:t>Крім того, в лютому 2014 року, більш точна дата та час досудовим розслідуванням не встановлена, ОСОБА_1 , будучи директором ТОВ «Сервіспродтранс», перебуваючи у невстановленому досудовим розслідуванням місці підписав договір поставки №27 від 01.02.2014 з ТОВ «Пак Плюс 2012». Відповідно до пунктів 1 та 4 вказаного договору ТОВ «Пак Плюс 2012» (Постачальник) зобов`язується поставити, а ТОВ «Сервіспродтранс» (Покупець) прийняти і оплатити товар згідно асортименту, ціни та кількості, Постачальник поставляє товар за цінами, погодженими з Покупцем та зазначеними у товаросупроводжуючих документах.</w:t>
      </w:r>
    </w:p>
    <w:p w14:paraId="37E01140" w14:textId="77777777" w:rsidR="00A96180" w:rsidRPr="00A96180" w:rsidRDefault="00A96180" w:rsidP="00A96180">
      <w:pPr>
        <w:pStyle w:val="a9"/>
        <w:rPr>
          <w:color w:val="000000"/>
        </w:rPr>
      </w:pPr>
      <w:r w:rsidRPr="00A96180">
        <w:rPr>
          <w:color w:val="000000"/>
        </w:rPr>
        <w:t>На виконання вказаного договору ТОВ «Пак Плюс 2012» виписано в адресу ТОВ «Сервіспродтранс» видаткові накладні від 26.02.2014 №280, від 03.03.2014 №281, від 12.03.2014 №567, від 12.03.2014 №568, від 26.03.2014 №776, від 08.04.2014 №1049, від 08.04.2014 №1050, від 09.04.2014 №1051, від 10.04.2014 №1052, від 07.05.014 №1393, від 07.05.2014 №1394, від 07.05.2014 №1395, від 10.05.2014 №1406, відповідно до яких ТОВ «Сервіспродтранс» отримало від  ТОВ «Пак Плюс 2012» товар, а саме: ковбаси, тверді сири імпортного виробництва в асортименті та морозиво «Мідор» в асортименті, та транспортно-експедиційні послуги на загальну суму 707144,23 грн., в т.ч. ПДВ 117852,37 грн.</w:t>
      </w:r>
    </w:p>
    <w:p w14:paraId="2A02A13D" w14:textId="77777777" w:rsidR="00A96180" w:rsidRPr="00A96180" w:rsidRDefault="00A96180" w:rsidP="00A96180">
      <w:pPr>
        <w:pStyle w:val="a9"/>
        <w:rPr>
          <w:color w:val="000000"/>
        </w:rPr>
      </w:pPr>
      <w:r w:rsidRPr="00A96180">
        <w:rPr>
          <w:color w:val="000000"/>
        </w:rPr>
        <w:t>В подальшому, ТОВ «Пак Плюс 2012» виписано для ТОВ «Сервіспродтранс» податкові накладні від 26.02.2014 №266, від 03.03.2014 №3, від 12.03.2014 №113, 12.03.2014 №114, від 26.03.2014 №322, від 08.04.2014 №128, від 08.04.2014 №129, від 09.04.2014 №130, від 10.04.2014 №131, від 07.05.2014 №109, від 07.05.2014 №110, від 07.05.2014 №111, від 10.05.2014 №122, після чого ОСОБА_1 , достовірно знаючи, що ТОВ «Пак Плюс 2012» фактично не постачало для ТОВ «Сервіспродтранс» товар, а саме: ковбаси, тверді сири імпортного виробництва в асортименті та морозиво «Мідор» в асортименті, та не надавало транспортно-експедиційні послуги, перерахував з рахунків ТОВ «Сервіспродтранс» № НОМЕР_2 (українська гривня), відкритого в АБ «Укргазбанк» (МФО 320478), та № НОМЕР_4 (українська гривня), відкритого в ПАТ «Банк Восток» (МФО 307123), на рахунок ТОВ «Пак Плюс 2012» № НОМЕР_9 (українська гривня), відкритий в ПАТ «Прайм-Банк» (МФО 300669), в якості оплати за товари грошові кошти в сумі 719930,00 грн.</w:t>
      </w:r>
    </w:p>
    <w:p w14:paraId="41F06499" w14:textId="77777777" w:rsidR="00A96180" w:rsidRPr="00A96180" w:rsidRDefault="00A96180" w:rsidP="00A96180">
      <w:pPr>
        <w:pStyle w:val="a9"/>
        <w:rPr>
          <w:color w:val="000000"/>
        </w:rPr>
      </w:pPr>
      <w:r w:rsidRPr="00A96180">
        <w:rPr>
          <w:color w:val="000000"/>
        </w:rPr>
        <w:t>Крім того, в квітні 2014 року ОСОБА_1 , будучи директором ТОВ «Сервіспродтранс», отримав у невстановленому досудовим розслідуванням місці та час від невстановлених досудовим розслідуванням осіб видаткову накладну від 21.04.2014 №567 та податкову накладну від 21.04.2014 №156 на суму 48668,50 грн., в т.ч. ПДВ 8111,42 грн., виписані ТОВ «Альтис Трейд» для ТОВ «Сервіспродтранс», після чого, достовірно знаючи, що ТОВ «Альтис Трейд» фактично не постачало для ТОВ «Сервіспродтранс» товари, а саме: ковбаси та тверді сири імпортного виробництва в асортименті, перерахував з рахунку ТОВ «Сервіспродтранс» № НОМЕР_2 (українська гривня), відкритого в АБ «Укргазбанк» (МФО 320478), на рахунок ТОВ «Спрінфудс торг» № НОМЕР_10 (українська гривня), відкритий в ПАТ «Прайм-Банк» (МФО 300669), в якості оплати за товари грошові кошти в сумі 48668,50 грн.</w:t>
      </w:r>
    </w:p>
    <w:p w14:paraId="3E500757" w14:textId="77777777" w:rsidR="00A96180" w:rsidRPr="00A96180" w:rsidRDefault="00A96180" w:rsidP="00A96180">
      <w:pPr>
        <w:pStyle w:val="a9"/>
        <w:rPr>
          <w:color w:val="000000"/>
        </w:rPr>
      </w:pPr>
      <w:r w:rsidRPr="00A96180">
        <w:rPr>
          <w:color w:val="000000"/>
        </w:rPr>
        <w:lastRenderedPageBreak/>
        <w:t>Крім того, в травні 2014 року ОСОБА_1 , будучи директором ТОВ «Сервіспродтранс», отримав у невстановленому досудовим розслідуванням місці та час від невстановлених досудовим розслідуванням осіб видаткові накладні від 27.05.2014 №892, від 27.05.2014 №893 та податкові накладні від 27.05.2014 №265, від 27.05.2014 №266 на загальну суму 121146,19 грн., в т.ч. ПДВ 20191,03 грн., виписані ТОВ «Спрінфудс торг» для ТОВ «Сервіспродтранс», після чого, достовірно знаючи, що ТОВ «Спрінфудс торг» фактично не постачало для ТОВ «Сервіспродтранс» товари, а саме: ковбаси та тверді сири імпортного виробництва в асортименті, перерахував з рахунків ТОВ «Сервіспродтранс» № НОМЕР_2 (українська гривня), відкритого в АБ «Укргазбанк» (МФО 320478), та № НОМЕР_4 (українська гривня), відкритого в ПАТ «Банк Восток» (МФО 307123), на рахунок ТОВ «Спрінфудс торг» № НОМЕР_11 (українська гривня), відкритий в ПАТ «Прайм-Банк» (МФО 300669), в якості оплати за товари грошові кошти в сумі 151446,18 грн.</w:t>
      </w:r>
    </w:p>
    <w:p w14:paraId="1F367291" w14:textId="77777777" w:rsidR="00A96180" w:rsidRPr="00A96180" w:rsidRDefault="00A96180" w:rsidP="00A96180">
      <w:pPr>
        <w:pStyle w:val="a9"/>
        <w:rPr>
          <w:color w:val="000000"/>
        </w:rPr>
      </w:pPr>
      <w:r w:rsidRPr="00A96180">
        <w:rPr>
          <w:color w:val="000000"/>
        </w:rPr>
        <w:t>Крім того, в липні 2014 року, більш точна дата та час досудовим розслідуванням не встановлена, ОСОБА_1 , будучи директором ТОВ «Сервіспродтранс», перебуваючи у невстановленому досудовим розслідуванням місці підписав договір поставки №45 від 03.07.2014 з ТОВ «Юридична компанія «Фенікс ЮА». Відповідно до пунктів 1 та 3 вказаного договору ТОВ «Юридична компанія «Фенікс ЮА» (Постачальник) зобов`язується поставити, а ТОВ «Сервіспродтранс» (Покупець) прийняти і оплатити товар згідно найменування, асортименту, кількості та вартості, інших характеристик, Постачальник поставляє товар за цінами, погодженими з Покупцем та зазначеними у видаткових накладних.</w:t>
      </w:r>
    </w:p>
    <w:p w14:paraId="06D5F5FA" w14:textId="77777777" w:rsidR="00A96180" w:rsidRPr="00A96180" w:rsidRDefault="00A96180" w:rsidP="00A96180">
      <w:pPr>
        <w:pStyle w:val="a9"/>
        <w:rPr>
          <w:color w:val="000000"/>
        </w:rPr>
      </w:pPr>
      <w:r w:rsidRPr="00A96180">
        <w:rPr>
          <w:color w:val="000000"/>
        </w:rPr>
        <w:t>На виконання вказаного договору ТОВ «Юридична компанія «Фенікс ЮА» виписано в адресу ТОВ «Сервіспродтранс» видаткові накладні від 28.07.2014 №181, від 28.07.2014 №182, відповідно до яких ТОВ «Сервіспродтранс» отримало від ТОВ «Юридична компанія «Фенікс ЮА» товар, а саме: ковбаси, тверді сири імпортного виробництва в асортименті на загальну суму 184218,28 грн., в т.ч. ПДВ 30703,21 грн.</w:t>
      </w:r>
    </w:p>
    <w:p w14:paraId="594A2E5E" w14:textId="77777777" w:rsidR="00A96180" w:rsidRPr="00A96180" w:rsidRDefault="00A96180" w:rsidP="00A96180">
      <w:pPr>
        <w:pStyle w:val="a9"/>
        <w:rPr>
          <w:color w:val="000000"/>
        </w:rPr>
      </w:pPr>
      <w:r w:rsidRPr="00A96180">
        <w:rPr>
          <w:color w:val="000000"/>
        </w:rPr>
        <w:t>В подальшому, ТОВ «Юридична компанія «Фенікс ЮА» виписано для ТОВ «Сервіспродтранс» податкові накладні від 28.07.2014 №83, від 28.07.2014 №84, після чого ОСОБА_1 , достовірно знаючи, що ТОВ «Юридична компанія «Фенікс ЮА» фактично не постачало для ТОВ «Сервіспродтранс» товар, а саме: ковбаси, тверді сири імпортного виробництва в асортименті, перерахував з рахунків ТОВ «Сервіспродтранс» № НОМЕР_2 (українська гривня), відкритого в АБ «Укргазбанк» (МФО 320478), та № НОМЕР_4 (українська гривня), відкритого в ПАТ «Банк Восток» (МФО 307123), на рахунок ТОВ «Юридична компанія «Фенікс ЮА» № НОМЕР_12 (українська гривня), відкритий в ПАТ «Прайм-Банк» (МФО 300669), в якості оплати за товари грошові кошти в сумі 184218,28 грн.</w:t>
      </w:r>
    </w:p>
    <w:p w14:paraId="0DE1AEFB" w14:textId="77777777" w:rsidR="00A96180" w:rsidRPr="00A96180" w:rsidRDefault="00A96180" w:rsidP="00A96180">
      <w:pPr>
        <w:pStyle w:val="a9"/>
        <w:rPr>
          <w:color w:val="000000"/>
        </w:rPr>
      </w:pPr>
      <w:r w:rsidRPr="00A96180">
        <w:rPr>
          <w:color w:val="000000"/>
        </w:rPr>
        <w:t xml:space="preserve">Крім того, в липні 2014 року ОСОБА_1 , будучи директором ТОВ «Сервіспродтранс», отримав у невстановленому досудовим розслідуванням місці та час від невстановлених досудовим розслідуванням осіб видаткові накладні від 14.07.2014 №671, від 14.07.2014 №672 на загальну суму 157105,46 грн., в т.ч. ПДВ 26184,24 грн., виписані ТОВ «Асторг центр» для ТОВ «Сервіспродтранс», після чого, достовірно знаючи, що ТОВ «Асторг центр» фактично не постачало для ТОВ «Сервіспродтранс» товари, а саме: ковбаси та тверді сири імпортного виробництва в асортименті, перерахував з рахунків ТОВ «Сервіспродтранс» № НОМЕР_2 (українська гривня), відкритого в АБ «Укргазбанк» (МФО 320478), та № НОМЕР_4 (українська гривня), відкритого в ПАТ «Банк Восток» (МФО 307123), на рахунок ТОВ «Асторг центр» № НОМЕР_13 (українська гривня), </w:t>
      </w:r>
      <w:r w:rsidRPr="00A96180">
        <w:rPr>
          <w:color w:val="000000"/>
        </w:rPr>
        <w:lastRenderedPageBreak/>
        <w:t>відкритий в ПАТ «Прайм-Банк» (МФО 300669), в якості оплати за товари грошові кошти в сумі 157105,46 грн.</w:t>
      </w:r>
    </w:p>
    <w:p w14:paraId="26029D11" w14:textId="77777777" w:rsidR="00A96180" w:rsidRPr="00A96180" w:rsidRDefault="00A96180" w:rsidP="00A96180">
      <w:pPr>
        <w:pStyle w:val="a9"/>
        <w:rPr>
          <w:color w:val="000000"/>
        </w:rPr>
      </w:pPr>
      <w:r w:rsidRPr="00A96180">
        <w:rPr>
          <w:color w:val="000000"/>
        </w:rPr>
        <w:t>Крім того, в серпні 2014 року ОСОБА_1 , будучи директором ТОВ «Сервіспродтранс», отримав у невстановленому досудовим розслідуванням місці та час від невстановлених досудовим розслідуванням осіб видаткові накладні від 08.08.2014 №37, від 20.08.2014 №137, від 20.08.2014 №138 та податкові накладні від 08.08.2014 №42, від 20.08.2014 №137, від 20.08.2014 №138 на загальну суму 188705,76 грн., в т.ч. ПДВ 31450,97 грн., виписані ТОВ «Топфер-Україна» для ТОВ «Сервіспродтранс», після чого, достовірно знаючи, що ТОВ «Топфер-Україна» фактично не постачало для ТОВ «Сервіспродтранс» товари, а саме: ковбаси та тверді сири імпортного виробництва в асортименті, перерахував з рахунків ТОВ «Сервіспродтранс» № НОМЕР_2 (українська гривня), відкритого в АБ «Укргазбанк» (МФО 320478), та № НОМЕР_4 (українська гривня), відкритого в ПАТ «Банк Восток» (МФО 307123), на рахунок ТОВ «Топфер-Україна» № НОМЕР_14 (українська гривня), відкритий в ПАТ «Прайм-Банк» (МФО 300669), в якості оплати за товари грошові кошти в сумі 188705,76 грн.</w:t>
      </w:r>
    </w:p>
    <w:p w14:paraId="4D504C66" w14:textId="77777777" w:rsidR="00A96180" w:rsidRPr="00A96180" w:rsidRDefault="00A96180" w:rsidP="00A96180">
      <w:pPr>
        <w:pStyle w:val="a9"/>
        <w:rPr>
          <w:color w:val="000000"/>
        </w:rPr>
      </w:pPr>
      <w:r w:rsidRPr="00A96180">
        <w:rPr>
          <w:color w:val="000000"/>
        </w:rPr>
        <w:t>Крім того, в жовтні 2014 року, більш точна дата та час досудовим розслідуванням не встановлена, ОСОБА_1 , будучи директором ТОВ «Сервіспродтранс», перебуваючи у невстановленому досудовим розслідуванням місці підписав договір поставки №35 від 01.10.2014 з ПП «Гарде-Плюс». Відповідно до пунктів 1 та 3 вказаного договору ПП «Гарде-Плюс» (Постачальник) зобов`язується поставити, а ТОВ «Сервіспродтранс» (Покупець) прийняти і оплатити товар згідно найменування, асортименту, кількості та вартості, інших характеристик, Постачальник поставляє товар за цінами, погодженими з Покупцем та зазначеними у видаткових накладних.</w:t>
      </w:r>
    </w:p>
    <w:p w14:paraId="1C8FB9E0" w14:textId="77777777" w:rsidR="00A96180" w:rsidRPr="00A96180" w:rsidRDefault="00A96180" w:rsidP="00A96180">
      <w:pPr>
        <w:pStyle w:val="a9"/>
        <w:rPr>
          <w:color w:val="000000"/>
        </w:rPr>
      </w:pPr>
      <w:r w:rsidRPr="00A96180">
        <w:rPr>
          <w:color w:val="000000"/>
        </w:rPr>
        <w:t>На виконання вказаного договору ПП «Гарде-Плюс» виписано в адресу  ТОВ «Сервіспродтранс» видаткові накладні від 07.10.2014 №РН-0000012, від 07.10.2014 №РН-0000019, від 07.10.2014 №РН-0000027, від 03.11.2014 №РН-000005, від 12.11.2014 №РН-0000055, від 12.11.2014 №РН-0000060, від 27.11.2014 №РН-00000135, від 01.12.2014 №РН-000002, від 11.12.2014 №у-00000039, від 11.12.2014 №у-00000042, від 29.12.2014 №у-0000093, від 12.01.2015 №у-0000009, від 12.01.2015 №у-0000010, від 31.01.2015 №у-00000067, від 06.02.2015 №у-00000025, від 27.02.2015 №у-00000128, від 16.03.2014 №99, від 28.04.2014 №142, від 30.04.2014 №202, відповідно до яких ТОВ «Сервіспродтранс» отримало від  ПП «Гарде-Плюс» товар, а саме: ковбаси та тверді сири імпортного виробництва в асортименті, сир «Моцарелла Бурата» ваг на загальну суму 1806945,95 грн., в т.ч. ПДВ 301157,65 грн.</w:t>
      </w:r>
    </w:p>
    <w:p w14:paraId="50DA9187" w14:textId="77777777" w:rsidR="00A96180" w:rsidRPr="00A96180" w:rsidRDefault="00A96180" w:rsidP="00A96180">
      <w:pPr>
        <w:pStyle w:val="a9"/>
        <w:rPr>
          <w:color w:val="000000"/>
        </w:rPr>
      </w:pPr>
      <w:r w:rsidRPr="00A96180">
        <w:rPr>
          <w:color w:val="000000"/>
        </w:rPr>
        <w:t>В подальшому, ПП «Гарде-Плюс» виписано для ТОВ «Сервіспродтранс» податкові накладні від 07.10.2014 №12, від 07.10.2014 №19, від 07.10.2014 №27, від 03.11.2014 №5, від 12.11.2014 №55, від 12.11.2014 №60, від 27.11.2014 №135, від 01.12.2014 №2, від 11.12.2014 №39, від 11.12.2014 №42, від 29.12.2014 №93, від 12.01.2015 №9, від 12.01.2015 №10, від 31.01.2015 №67, від 06.02.2015 №25, від 27.02.2015 №128, від 16.03.2015 №99, від 28.04.2015 №142, від. 30.04.2015 №202, після чого ОСОБА_1 , достовірно знаючи, що ПП «Гарде-Плюс» фактично не постачало для ТОВ «Сервіспродтранс» товар, а саме: ковбаси та тверді сири імпортного виробництва в асортименті, сир «Моцарелла Бурата» ваг, перерахував з рахунків ТОВ «Сервіспродтранс» № НОМЕР_2 (українська гривня), відкритого в АБ «Укргазбанк» (МФО 320478), та № НОМЕР_4 (українська гривня), відкритого в ПАТ «Банк Восток» (МФО 307123), на рахунок ПП «Гарде-Плюс» № НОМЕР_15 (українська гривня), відкритий в ПАТ «Креді Агріколь Банк» (МФО 300614), в якості оплати за товари грошові кошти в сумі 1806945,90 грн.</w:t>
      </w:r>
    </w:p>
    <w:p w14:paraId="6C0DC8FF" w14:textId="77777777" w:rsidR="00A96180" w:rsidRPr="00A96180" w:rsidRDefault="00A96180" w:rsidP="00A96180">
      <w:pPr>
        <w:pStyle w:val="a9"/>
        <w:rPr>
          <w:color w:val="000000"/>
        </w:rPr>
      </w:pPr>
      <w:r w:rsidRPr="00A96180">
        <w:rPr>
          <w:color w:val="000000"/>
        </w:rPr>
        <w:lastRenderedPageBreak/>
        <w:t>Крім того, в жовтні 2014 року, більш точна дата та час досудовим розслідуванням не встановлена, ОСОБА_1 , будучи директором ТОВ «Сервіспродтранс», перебуваючи у невстановленому досудовим розслідуванням місці підписав договір поставки №10 від 06.10.2014 з ПП «Дрейфуз». Відповідно до пунктів 1 та 3 вказаного договору ПП «Дрейфуз» (Постачальник) зобов`язується поставити, а ТОВ «Сервіспродтранс» (Покупець) прийняти і оплатити товар згідно найменування, асортименту, кількості та вартості, інших характеристик, Постачальник поставляє товар за цінами, погодженими з Покупцем та зазначеними у видаткових накладних.</w:t>
      </w:r>
    </w:p>
    <w:p w14:paraId="67E4E07C" w14:textId="77777777" w:rsidR="00A96180" w:rsidRPr="00A96180" w:rsidRDefault="00A96180" w:rsidP="00A96180">
      <w:pPr>
        <w:pStyle w:val="a9"/>
        <w:rPr>
          <w:color w:val="000000"/>
        </w:rPr>
      </w:pPr>
      <w:r w:rsidRPr="00A96180">
        <w:rPr>
          <w:color w:val="000000"/>
        </w:rPr>
        <w:t>На виконання вказаного договору ПП «Дрейфуз» виписано в адресу ТОВ «Сервіспродтранс» видаткову накладну від 28.10.2014 №РН-00000049, відповідно до якої ТОВ «Сервіспродтранс» отримало від ПП «Дрейфуз» товар, а саме: ковбаси та тверді сири імпортного виробництва в асортименті на суму 60934,10 грн., в т.ч. ПДВ 10155,68 грн.</w:t>
      </w:r>
    </w:p>
    <w:p w14:paraId="5284ED02" w14:textId="77777777" w:rsidR="00A96180" w:rsidRPr="00A96180" w:rsidRDefault="00A96180" w:rsidP="00A96180">
      <w:pPr>
        <w:pStyle w:val="a9"/>
        <w:rPr>
          <w:color w:val="000000"/>
        </w:rPr>
      </w:pPr>
      <w:r w:rsidRPr="00A96180">
        <w:rPr>
          <w:color w:val="000000"/>
        </w:rPr>
        <w:t>В подальшому, ПП «Дрейфуз» виписано для ТОВ «Сервіспродтранс» податкову накладну від 28.10.2014 №49, після чого ОСОБА_1 , достовірно знаючи, що ПП «Дрейфуз» фактично не постачало для ТОВ «Сервіспродтранс» товар, а саме: ковбаси та тверді сири імпортного виробництва в асортименті, перерахував з рахунку ТОВ «Сервіспродтранс» № НОМЕР_4 (українська гривня), відкритого в ПАТ «Банк Восток» (МФО 307123), на рахунок ПП «Дрейфуз» № НОМЕР_16 (українська гривня), відкритий в ПАТ «Креді Агріколь Банк» (МФО 300614), в якості оплати за товари грошові кошти в сумі 60934,10 грн.</w:t>
      </w:r>
    </w:p>
    <w:p w14:paraId="50853826" w14:textId="77777777" w:rsidR="00A96180" w:rsidRPr="00A96180" w:rsidRDefault="00A96180" w:rsidP="00A96180">
      <w:pPr>
        <w:pStyle w:val="a9"/>
        <w:rPr>
          <w:color w:val="000000"/>
        </w:rPr>
      </w:pPr>
      <w:r w:rsidRPr="00A96180">
        <w:rPr>
          <w:color w:val="000000"/>
        </w:rPr>
        <w:t>Крім того, в період липень-грудень 2015 року ОСОБА_1 , будучи директором ТОВ «Сервіспродтранс», отримав у невстановленому досудовим розслідуванням місці та час від невстановлених досудовим розслідуванням осіб видаткові накладні від 27.0.2015 №79, від 02.09.2015 №23, від 30.09.2015 №202, від 01.10.2015 №22, від 16.10.2015 №173, від 02.11.2015 №37, від 16.11.2015 №118, від 02.12.2015 №19, від 15.12.2015 №143 та податкові накладні від 27.0.2015 №79, від 02.09.2015 №23, від 30.09.2015 №202, від 01.10.2015 №22, від 16.10.2015 №173, від 02.11.2015 №37, від 16.11.2015 №118, від 02.12.2015 №19, від 15.12.2015 №143 на загальну суму 726972,61 грн., в т.ч. ПДВ 121162,11 грн., виписані ПП «Фебрус» для ТОВ «Сервіспродтранс», після чого, достовірно знаючи, що ПП «Фебрус» фактично не постачало для ТОВ «Сервіспродтранс» товари, а саме: ковбаси та тверді сири імпортного виробництва в асортименті, перерахував з рахунків ТОВ «Сервіспродтранс» № НОМЕР_2 (українська гривня), відкритого в АБ «Укргазбанк» (МФО 320478), та № НОМЕР_4 (українська гривня), відкритого в ПАТ «Банк Восток» (МФО 307123), на рахунок ПП «Фебрус» № НОМЕР_17 (українська гривня), відкритий в АТ «ОТП Банк» (МФО 300528), в якості оплати за товари грошові кошти в сумі 726972,83 грн.</w:t>
      </w:r>
    </w:p>
    <w:p w14:paraId="21C7DC27" w14:textId="77777777" w:rsidR="00A96180" w:rsidRPr="00A96180" w:rsidRDefault="00A96180" w:rsidP="00A96180">
      <w:pPr>
        <w:pStyle w:val="a9"/>
        <w:rPr>
          <w:color w:val="000000"/>
        </w:rPr>
      </w:pPr>
      <w:r w:rsidRPr="00A96180">
        <w:rPr>
          <w:color w:val="000000"/>
        </w:rPr>
        <w:t>Крім того, в грудні 2015 року, більш точна дата та час досудовим розслідуванням не встановлена, ОСОБА_1 , будучи директором ТОВ «Сервіспродтранс», перебуваючи у невстановленому досудовим розслідуванням місці підписав договір поставки №12-15 від 01.12.2015 з ТОВ «Фоксберрі». Відповідно до пунктів 1 та 3 вказаного договору ТОВ «Фоксберрі» (Постачальник) зобов`язується поставити, а ТОВ «Сервіспродтранс» (Покупець) прийняти і оплатити товар згідно найменування, асортименту, кількості та вартості, інших характеристик, Постачальник поставляє товар за цінами, погодженими з Покупцем та зазначеними у видаткових накладних.</w:t>
      </w:r>
    </w:p>
    <w:p w14:paraId="0B558F8D" w14:textId="77777777" w:rsidR="00A96180" w:rsidRPr="00A96180" w:rsidRDefault="00A96180" w:rsidP="00A96180">
      <w:pPr>
        <w:pStyle w:val="a9"/>
        <w:rPr>
          <w:color w:val="000000"/>
        </w:rPr>
      </w:pPr>
      <w:r w:rsidRPr="00A96180">
        <w:rPr>
          <w:color w:val="000000"/>
        </w:rPr>
        <w:t xml:space="preserve">На виконання вказаного договору ТОВ «Фоксберрі» виписано в адресу ТОВ «Сервіспродтранс» видаткові накладні від 29.12.2015 №151, від 04.01.2016 №3, відповідно до яких ТОВ «Сервіспродтранс» отримало від ТОВ «Фоксберрі» товар, а саме: ковбаси та </w:t>
      </w:r>
      <w:r w:rsidRPr="00A96180">
        <w:rPr>
          <w:color w:val="000000"/>
        </w:rPr>
        <w:lastRenderedPageBreak/>
        <w:t>тверді сири імпортного виробництва в асортименті на загальну суму 198780,33 грн., в т.ч. ПДВ 33130,05 грн.</w:t>
      </w:r>
    </w:p>
    <w:p w14:paraId="6C70BD5B" w14:textId="77777777" w:rsidR="00A96180" w:rsidRPr="00A96180" w:rsidRDefault="00A96180" w:rsidP="00A96180">
      <w:pPr>
        <w:pStyle w:val="a9"/>
        <w:rPr>
          <w:color w:val="000000"/>
        </w:rPr>
      </w:pPr>
      <w:r w:rsidRPr="00A96180">
        <w:rPr>
          <w:color w:val="000000"/>
        </w:rPr>
        <w:t>В подальшому, ТОВ «Фоксберрі» виписано для ТОВ «Сервіспродтранс» податкові накладні від 29.12.2015 №151, від 04.01.2016 №3, після чого ОСОБА_1 , достовірно знаючи, що ТОВ «Фоксберрі» фактично не постачало для ТОВ «Сервіспродтранс» товар, а саме: ковбаси та тверді сири імпортного виробництва в асортименті, перерахував з рахунку ТОВ «Сервіспродтранс» № НОМЕР_4 (українська гривня), відкритого в ПАТ «Банк Восток» (МФО 307123), на рахунок ТОВ «Фоксберрі» № НОМЕР_18 (українська гривня), відкритий в АТ «Артем-Банк» (МФО 300885), в якості оплати за товари грошові кошти в сумі 198780,33 грн.</w:t>
      </w:r>
    </w:p>
    <w:p w14:paraId="3C1D418C" w14:textId="77777777" w:rsidR="00A96180" w:rsidRPr="00A96180" w:rsidRDefault="00A96180" w:rsidP="00A96180">
      <w:pPr>
        <w:pStyle w:val="a9"/>
        <w:rPr>
          <w:color w:val="000000"/>
        </w:rPr>
      </w:pPr>
      <w:r w:rsidRPr="00A96180">
        <w:rPr>
          <w:color w:val="000000"/>
        </w:rPr>
        <w:t>Крім того, в період вересень-лютий 2016 року ОСОБА_1 , будучи директором ТОВ «Сервіспродтранс», отримав у невстановленому досудовим розслідуванням місці та час від невстановлених досудовим розслідуванням осіб видаткові накладні від 07.09.2015 №АТ-7009001, від 19.01.2016 №АТ-1901001, від 01.02.2016 №АТ-102001, від 09.02.2016 №АТ-902002 на загальну суму 265681,59 грн., в т.ч. ПДВ 44280,26 грн., та податкові накладні від 07.09.2015 №15, від 19.01.2016 №4, від 01.02.2016 №1, від 09.02.2016 №27 на загальну суму 212340,67 грн., в т.ч. ПДВ 35390,11 грн., виписані ТОВ «Астель-Транс» для ТОВ «Сервіспродтранс», після чого, достовірно знаючи, що ТОВ «Астель-Транс» фактично не постачало для ТОВ «Сервіспродтранс» товари, а саме: ковбаси та тверді сири імпортного виробництва в асортименті, перерахував з рахунків ТОВ «Сервіспродтранс» № НОМЕР_2 (українська гривня), відкритого в   АБ «Укргазбанк» (МФО 320478), та № НОМЕР_4 (українська гривня), відкритого в ПАТ «Банк Восток» (МФО 307123), на рахунки ТОВ «Астель-Транс» № НОМЕР_19 (українська гривня), відкритий в АБ «Південний» (МФО 328209) та № НОМЕР_20 (українська гривня), відкритий в ПАТ «Універсал Банк» (МФО 322001), в якості оплати за товари грошові кошти в сумі 212340,66 грн.</w:t>
      </w:r>
    </w:p>
    <w:p w14:paraId="49686A81" w14:textId="77777777" w:rsidR="00A96180" w:rsidRPr="00A96180" w:rsidRDefault="00A96180" w:rsidP="00A96180">
      <w:pPr>
        <w:pStyle w:val="a9"/>
        <w:rPr>
          <w:color w:val="000000"/>
        </w:rPr>
      </w:pPr>
      <w:r w:rsidRPr="00A96180">
        <w:rPr>
          <w:color w:val="000000"/>
        </w:rPr>
        <w:t>Крім того, в березні 2016 року ОСОБА_1 , будучи директором ТОВ «Сервіспродтранс», отримав у невстановленому досудовим розслідуванням місці та час від невстановлених досудовим розслідуванням осіб податкову накладну від 29.03.2016 №5 на суму 20000,00 грн., в т.ч. ПДВ 3333,33 грн., виписана ТОВ «Ардо Компані» для ТОВ «Сервіспродтранс», після чого, достовірно знаючи, що ТОВ «Ардо Компані» фактично не надавало для ТОВ «Сервіспродтранс» експедиторські послуги, перерахував з рахунку ТОВ «Сервіспродтранс» № НОМЕР_2 (українська гривня), відкритого в АБ «Укргазбанк» (МФО 320478), на рахунок ТОВ «Астель-Транс» № НОМЕР_21 (українська гривня), відкритий в ПАТ «Універсал Банк» (МФО 322001), в якості оплати за товари грошові кошти в сумі 20000,00 грн.</w:t>
      </w:r>
    </w:p>
    <w:p w14:paraId="45CABE1D" w14:textId="77777777" w:rsidR="00A96180" w:rsidRPr="00A96180" w:rsidRDefault="00A96180" w:rsidP="00A96180">
      <w:pPr>
        <w:pStyle w:val="a9"/>
        <w:rPr>
          <w:color w:val="000000"/>
        </w:rPr>
      </w:pPr>
      <w:r w:rsidRPr="00A96180">
        <w:rPr>
          <w:color w:val="000000"/>
        </w:rPr>
        <w:t xml:space="preserve">Так, директор ТОВ «Сервіспродтранс» ОСОБА_1 , достовірно знаючи, що ТОВ «Торгово-промислова компанія «Продтранссервіс», ТОВ «Опт Альянс Трейд», ТОВ «ТПА «Україна», ТОВ «Южбуд-ТД»,  ТОВ «Алютар», ПП «Агротехкомплект», ТОВ «Пак Плюс 2012», ТОВ «Спрінфудс торг», ТОВ «Альтис Трейд», ТОВ «Юридична компанія «Фенікс ЮА», ТОВ «Асторг центр», ТОВ «Топфер-Україна», ПП «Гарде-Плюс», ПП «Дрейфуз», ТОВ «Протсіті-Груп», ПП «Фебрус», ТОВ «Фоксберрі», ТОВ «Ардо Компані», ТОВ «Астель-Транс» в період з лютого 2013 року по лютий 2016 року для ТОВ «Сервіспродтранс» фактично товари не постачали та послуги не надавали, відобразив проведені господарські операції ТОВ «Сервіспродтранс» з ТОВ «Торгово-промислова компанія «Продтранссервіс», ТОВ «Опт Альянс Трейд», ТОВ «ТПА «Україна», ТОВ «Южбуд-ТД»,  ТОВ «Алютар», ПП «Агротехкомплект», ТОВ «Пак Плюс 2012», ТОВ «Спрінфудс торг»,ТОВ «Альтис Трейд», ТОВ «Юридична компанія «Фенікс ЮА», ТОВ </w:t>
      </w:r>
      <w:r w:rsidRPr="00A96180">
        <w:rPr>
          <w:color w:val="000000"/>
        </w:rPr>
        <w:lastRenderedPageBreak/>
        <w:t>«Асторг центр», ТОВ «Топфер-Україна», ПП «Гарде-Плюс», ПП «Дрейфуз»,ТОВ «Протсіті-Груп», ПП «Фебрус», ТОВ «Фоксберрі», ТОВ «Ардо Компані», ТОВ «Астель-Транс» у податковому обліку ТОВ «Сервіспродтранс», а саме включив до витрат, що враховуються при визначенні об`єкта оподаткування в податкових деклараціях з податку на прибуток підприємства за 2013 рік, за 2014 рік, за 2015 рік витрати в розмірі 4461535 грн., а також до податкового кредиту з ПДВ  в податкових деклараціях з ПДВ за період з лютого 2013 року по березень 2016 року суму ПДВ в розмірі 1111305  грн., які були подані ним до ДПІ у Подільському районі ГУ ДФС у м. Києві у зазначеному періоді.</w:t>
      </w:r>
    </w:p>
    <w:p w14:paraId="0DEC43EB" w14:textId="77777777" w:rsidR="00A96180" w:rsidRPr="00A96180" w:rsidRDefault="00A96180" w:rsidP="00A96180">
      <w:pPr>
        <w:pStyle w:val="a9"/>
        <w:rPr>
          <w:color w:val="000000"/>
        </w:rPr>
      </w:pPr>
      <w:r w:rsidRPr="00A96180">
        <w:rPr>
          <w:color w:val="000000"/>
        </w:rPr>
        <w:t>Таким чином, ОСОБА_1 , перебуваючи на посаді директора ТОВ «Сервіспродтранс», в порушення п.п.</w:t>
      </w:r>
      <w:hyperlink r:id="rId13" w:anchor="13536" w:tgtFrame="_blank" w:tooltip="Податковий кодекс України (ред. з 01.01.2017); нормативно-правовий акт № 2755-VI від 02.12.2010" w:history="1">
        <w:r w:rsidRPr="00A96180">
          <w:rPr>
            <w:rStyle w:val="a7"/>
          </w:rPr>
          <w:t>134.1.1</w:t>
        </w:r>
      </w:hyperlink>
      <w:r w:rsidRPr="00A96180">
        <w:rPr>
          <w:color w:val="000000"/>
        </w:rPr>
        <w:t> п.</w:t>
      </w:r>
      <w:hyperlink r:id="rId14" w:anchor="13535" w:tgtFrame="_blank" w:tooltip="Податковий кодекс України (ред. з 01.01.2017); нормативно-правовий акт № 2755-VI від 02.12.2010" w:history="1">
        <w:r w:rsidRPr="00A96180">
          <w:rPr>
            <w:rStyle w:val="a7"/>
          </w:rPr>
          <w:t>134.1</w:t>
        </w:r>
      </w:hyperlink>
      <w:r w:rsidRPr="00A96180">
        <w:rPr>
          <w:color w:val="000000"/>
        </w:rPr>
        <w:t> ст.</w:t>
      </w:r>
      <w:hyperlink r:id="rId15" w:anchor="13534" w:tgtFrame="_blank" w:tooltip="Податковий кодекс України (ред. з 01.01.2017); нормативно-правовий акт № 2755-VI від 02.12.2010" w:history="1">
        <w:r w:rsidRPr="00A96180">
          <w:rPr>
            <w:rStyle w:val="a7"/>
          </w:rPr>
          <w:t>134</w:t>
        </w:r>
      </w:hyperlink>
      <w:r w:rsidRPr="00A96180">
        <w:rPr>
          <w:color w:val="000000"/>
        </w:rPr>
        <w:t>, п.п.</w:t>
      </w:r>
      <w:hyperlink r:id="rId16" w:anchor="13553" w:tgtFrame="_blank" w:tooltip="Податковий кодекс України (ред. з 01.01.2017); нормативно-правовий акт № 2755-VI від 02.12.2010" w:history="1">
        <w:r w:rsidRPr="00A96180">
          <w:rPr>
            <w:rStyle w:val="a7"/>
          </w:rPr>
          <w:t>135.1</w:t>
        </w:r>
      </w:hyperlink>
      <w:r w:rsidRPr="00A96180">
        <w:rPr>
          <w:color w:val="000000"/>
        </w:rPr>
        <w:t> ст.</w:t>
      </w:r>
      <w:hyperlink r:id="rId17" w:anchor="13552" w:tgtFrame="_blank" w:tooltip="Податковий кодекс України (ред. з 01.01.2017); нормативно-правовий акт № 2755-VI від 02.12.2010" w:history="1">
        <w:r w:rsidRPr="00A96180">
          <w:rPr>
            <w:rStyle w:val="a7"/>
          </w:rPr>
          <w:t>135</w:t>
        </w:r>
      </w:hyperlink>
      <w:r w:rsidRPr="00A96180">
        <w:rPr>
          <w:color w:val="000000"/>
        </w:rPr>
        <w:t>, абз.1 п.</w:t>
      </w:r>
      <w:hyperlink r:id="rId18" w:anchor="13590" w:tgtFrame="_blank" w:tooltip="Податковий кодекс України (ред. з 01.01.2017); нормативно-правовий акт № 2755-VI від 02.12.2010" w:history="1">
        <w:r w:rsidRPr="00A96180">
          <w:rPr>
            <w:rStyle w:val="a7"/>
          </w:rPr>
          <w:t>138.2</w:t>
        </w:r>
      </w:hyperlink>
      <w:r w:rsidRPr="00A96180">
        <w:rPr>
          <w:color w:val="000000"/>
        </w:rPr>
        <w:t> ст.</w:t>
      </w:r>
      <w:hyperlink r:id="rId19" w:anchor="13583" w:tgtFrame="_blank" w:tooltip="Податковий кодекс України (ред. з 01.01.2017); нормативно-правовий акт № 2755-VI від 02.12.2010" w:history="1">
        <w:r w:rsidRPr="00A96180">
          <w:rPr>
            <w:rStyle w:val="a7"/>
          </w:rPr>
          <w:t>138</w:t>
        </w:r>
      </w:hyperlink>
      <w:r w:rsidRPr="00A96180">
        <w:rPr>
          <w:color w:val="000000"/>
        </w:rPr>
        <w:t>, п.п.139.1.9 п.</w:t>
      </w:r>
      <w:hyperlink r:id="rId20" w:anchor="13668" w:tgtFrame="_blank" w:tooltip="Податковий кодекс України (ред. з 01.01.2017); нормативно-правовий акт № 2755-VI від 02.12.2010" w:history="1">
        <w:r w:rsidRPr="00A96180">
          <w:rPr>
            <w:rStyle w:val="a7"/>
          </w:rPr>
          <w:t>139.1</w:t>
        </w:r>
      </w:hyperlink>
      <w:r w:rsidRPr="00A96180">
        <w:rPr>
          <w:color w:val="000000"/>
        </w:rPr>
        <w:t> ст.</w:t>
      </w:r>
      <w:hyperlink r:id="rId21" w:anchor="13667" w:tgtFrame="_blank" w:tooltip="Податковий кодекс України (ред. з 01.01.2017); нормативно-правовий акт № 2755-VI від 02.12.2010" w:history="1">
        <w:r w:rsidRPr="00A96180">
          <w:rPr>
            <w:rStyle w:val="a7"/>
          </w:rPr>
          <w:t>139</w:t>
        </w:r>
      </w:hyperlink>
      <w:r w:rsidRPr="00A96180">
        <w:rPr>
          <w:color w:val="000000"/>
        </w:rPr>
        <w:t>, п.</w:t>
      </w:r>
      <w:hyperlink r:id="rId22" w:anchor="15132" w:tgtFrame="_blank" w:tooltip="Податковий кодекс України (ред. з 01.01.2017); нормативно-правовий акт № 2755-VI від 02.12.2010" w:history="1">
        <w:r w:rsidRPr="00A96180">
          <w:rPr>
            <w:rStyle w:val="a7"/>
          </w:rPr>
          <w:t>198.3</w:t>
        </w:r>
      </w:hyperlink>
      <w:r w:rsidRPr="00A96180">
        <w:rPr>
          <w:color w:val="000000"/>
        </w:rPr>
        <w:t>, п.</w:t>
      </w:r>
      <w:hyperlink r:id="rId23" w:anchor="15148" w:tgtFrame="_blank" w:tooltip="Податковий кодекс України (ред. з 01.01.2017); нормативно-правовий акт № 2755-VI від 02.12.2010" w:history="1">
        <w:r w:rsidRPr="00A96180">
          <w:rPr>
            <w:rStyle w:val="a7"/>
          </w:rPr>
          <w:t>198.6</w:t>
        </w:r>
      </w:hyperlink>
      <w:r w:rsidRPr="00A96180">
        <w:rPr>
          <w:color w:val="000000"/>
        </w:rPr>
        <w:t> ст.</w:t>
      </w:r>
      <w:hyperlink r:id="rId24" w:anchor="15118" w:tgtFrame="_blank" w:tooltip="Податковий кодекс України (ред. з 01.01.2017); нормативно-правовий акт № 2755-VI від 02.12.2010" w:history="1">
        <w:r w:rsidRPr="00A96180">
          <w:rPr>
            <w:rStyle w:val="a7"/>
          </w:rPr>
          <w:t>198 ПК України</w:t>
        </w:r>
      </w:hyperlink>
      <w:r w:rsidRPr="00A96180">
        <w:rPr>
          <w:color w:val="000000"/>
        </w:rPr>
        <w:t> </w:t>
      </w:r>
      <w:hyperlink r:id="rId25" w:tgtFrame="_blank" w:tooltip="Податковий кодекс України (ред. з 01.01.2017); нормативно-правовий акт № 2755-VI від 02.12.2010" w:history="1">
        <w:r w:rsidRPr="00A96180">
          <w:rPr>
            <w:rStyle w:val="a7"/>
          </w:rPr>
          <w:t>Податкового кодексу України від 02.12.2010 №2755-VI</w:t>
        </w:r>
      </w:hyperlink>
      <w:r w:rsidRPr="00A96180">
        <w:rPr>
          <w:color w:val="000000"/>
        </w:rPr>
        <w:t> (із змінами та доповненнями) занизив податок на прибуток підприємств за 2013 рік у сумі 342961 грн. та податок на додану вартість за лютий 2013 року на суму 1863 грн., за квітень 2013 року на суму 30639 грн., за травень 2013 року на суму 37723 грн., за червень 2013 року на суму 51505 грн., за липень 2013 року на суму 38708 грн., за серпень 2013 року на суму 42996 грн., за вересень 2013 року на суму 66707 грн., за жовтень 2013 року на суму 67373 грн., за листопад 2013 року на суму 9936 грн., за грудень 2013 року на суму 13750 грн., на загальну суму за 2013 рік в розмірі 704161 грн., що в 2013 році становить 1227 встановлених законом неоподаткованих мінімумів доходів громадян, податок на прибуток підприємств за 2014 рік у сумі 431553  грн. та податок на додану вартість за січень 2014 року на суму 22002 грн., за лютий 2014 року на суму 33328 грн., за березень 2014 року на суму 40769 грн., за квітень 2014 року на суму 41857 грн., за травень 2014 року на суму 40906 грн., за червень 2014 року на суму 11705 грн., за липень 2014 року на суму 56887 грн., за серпень 2014 року на суму 31451 грн., за жовтень 2014 року на суму 45713 грн., за листопад 2014 року на суму 70906 грн., за грудень 2014 року на суму 83979 грн., на загальну суму за 2014 рік в розмірі 911056 грн., що в 2014 році становить 1495 встановлених законом неоподаткованих мінімумів доходів громадян, податок на прибуток підприємств за 2015 рік у сумі 218745 грн. та податок на додану вартість за січень 2015 року на суму 28882 грн., за лютий 2015 року на суму 20879 грн., за березень 2015 року на суму 42279 грн., за квітень 2015 року на суму 18682 грн., за серпень 2015 року на суму 15656 грн., за вересень 2015 року на суму 25121 грн., за жовтень 2015 року на суму 26212 грн., за листопад 2015 року на суму 34206 грн., за грудень 2015 року на суму 30302 грн., на загальну суму за 2015 рік в розмірі 460964 грн., що в 2015 році становить 756 встановлених законом неоподаткованих мінімумів доходів громадян, податок на додану вартість за січень 2016 року на суму 8683 грн., за лютий 2016 року на суму 16346 грн., на загальну суму за 2016 рік в розмірі 25029 грн., що в 2016 році становить 41 встановлений законом неоподаткований мінімум доходів громадян, та в сукупності за період 2013-2016 років становить 3519 встановлених законом неоподаткованих мінімумів доходів громадян.</w:t>
      </w:r>
    </w:p>
    <w:p w14:paraId="3BF638A2" w14:textId="77777777" w:rsidR="00A96180" w:rsidRPr="00A96180" w:rsidRDefault="00A96180" w:rsidP="00A96180">
      <w:pPr>
        <w:pStyle w:val="a9"/>
        <w:rPr>
          <w:color w:val="000000"/>
        </w:rPr>
      </w:pPr>
      <w:r w:rsidRPr="00A96180">
        <w:rPr>
          <w:color w:val="000000"/>
        </w:rPr>
        <w:t>В результаті умисних дій директора ТОВ «Сервіспродтранс» ОСОБА_1 , спрямованих на ухилення від сплати податку на прибуток підприємства та податку на додану вартість, в період з лютого 2013 року по лютий 2016 року до Державного бюджету фактично не надійшло податку на прибуток підприємства в розмірі 993259 грн. та податку на додану вартість в розмірі 1107971  грн., на загальну суму 2101230 грн., що становить 3519 встановлених законом неоподаткованих мінімумів доходів громадян, в 3000 і більше разів перевищує встановлений чинним законодавством неоподатковуваний мінімум доходів громадян і є значним розміром.</w:t>
      </w:r>
    </w:p>
    <w:p w14:paraId="6FE76369" w14:textId="77777777" w:rsidR="00A96180" w:rsidRPr="00A96180" w:rsidRDefault="00A96180" w:rsidP="00A96180">
      <w:pPr>
        <w:pStyle w:val="a9"/>
        <w:rPr>
          <w:color w:val="000000"/>
        </w:rPr>
      </w:pPr>
      <w:r w:rsidRPr="00A96180">
        <w:rPr>
          <w:color w:val="000000"/>
        </w:rPr>
        <w:t>В ході розгляду кримінального провадження, встановлено, що з моменту вчинення ОСОБА_1 кримінального правопорушення пройшло понад два роки.</w:t>
      </w:r>
    </w:p>
    <w:p w14:paraId="1ADD94B4" w14:textId="77777777" w:rsidR="00A96180" w:rsidRPr="00A96180" w:rsidRDefault="00A96180" w:rsidP="00A96180">
      <w:pPr>
        <w:pStyle w:val="a9"/>
        <w:rPr>
          <w:color w:val="000000"/>
        </w:rPr>
      </w:pPr>
      <w:r w:rsidRPr="00A96180">
        <w:rPr>
          <w:color w:val="000000"/>
        </w:rPr>
        <w:lastRenderedPageBreak/>
        <w:t>У судовому засіданні обвинувачений ОСОБА_1 заявив клопотання про звільнення його від кримінальної відповідальності у зв`язку з закінчення строків давності, захисник підтримав клопотання обвинуваченого, прокурор не заперечив щодо задоволення клопотання обвинуваченого.</w:t>
      </w:r>
    </w:p>
    <w:p w14:paraId="419E840C" w14:textId="77777777" w:rsidR="00A96180" w:rsidRPr="00A96180" w:rsidRDefault="00A96180" w:rsidP="00A96180">
      <w:pPr>
        <w:pStyle w:val="a9"/>
        <w:rPr>
          <w:color w:val="000000"/>
        </w:rPr>
      </w:pPr>
      <w:r w:rsidRPr="00A96180">
        <w:rPr>
          <w:color w:val="000000"/>
        </w:rPr>
        <w:t>Розглянувши клопотання обвинуваченого, заслухавши думку прокурора, захисника, обвинуваченого, суд приходить до висновку, що клопотання підлягає задоволенню, а кримінальне провадження закриттю, виходячи з наступного:</w:t>
      </w:r>
    </w:p>
    <w:p w14:paraId="793CA536" w14:textId="77777777" w:rsidR="00A96180" w:rsidRPr="00A96180" w:rsidRDefault="00A96180" w:rsidP="00A96180">
      <w:pPr>
        <w:pStyle w:val="a9"/>
        <w:rPr>
          <w:color w:val="000000"/>
        </w:rPr>
      </w:pPr>
      <w:r w:rsidRPr="00A96180">
        <w:rPr>
          <w:color w:val="000000"/>
        </w:rPr>
        <w:t>Згідно ч. 4 </w:t>
      </w:r>
      <w:hyperlink r:id="rId26" w:anchor="2188" w:tgtFrame="_blank" w:tooltip="Кримінальний процесуальний кодекс України; нормативно-правовий акт № 4651-VI від 13.04.2012" w:history="1">
        <w:r w:rsidRPr="00A96180">
          <w:rPr>
            <w:rStyle w:val="a7"/>
          </w:rPr>
          <w:t>ст. 286 КПК України</w:t>
        </w:r>
      </w:hyperlink>
      <w:r w:rsidRPr="00A96180">
        <w:rPr>
          <w:color w:val="000000"/>
        </w:rPr>
        <w:t> «Якщо під час здійснення судового провадження щодо провадження, яке надійшло до суду з обвинувальним актом, сторона кримінального провадження звернеться до суду з клопотанням про звільнення від кримінальної відповідальності обвинуваченого, суд має невідкладно розглянути таке клопотання».</w:t>
      </w:r>
    </w:p>
    <w:p w14:paraId="269AF531" w14:textId="77777777" w:rsidR="00A96180" w:rsidRPr="00A96180" w:rsidRDefault="00A96180" w:rsidP="00A96180">
      <w:pPr>
        <w:pStyle w:val="a9"/>
        <w:rPr>
          <w:color w:val="000000"/>
        </w:rPr>
      </w:pPr>
      <w:r w:rsidRPr="00A96180">
        <w:rPr>
          <w:color w:val="000000"/>
        </w:rPr>
        <w:t>Відповідно до </w:t>
      </w:r>
      <w:hyperlink r:id="rId27" w:anchor="2205" w:tgtFrame="_blank" w:tooltip="Кримінальний процесуальний кодекс України; нормативно-правовий акт № 4651-VI від 13.04.2012" w:history="1">
        <w:r w:rsidRPr="00A96180">
          <w:rPr>
            <w:rStyle w:val="a7"/>
          </w:rPr>
          <w:t>ст. 288 КПК України</w:t>
        </w:r>
      </w:hyperlink>
      <w:r w:rsidRPr="00A96180">
        <w:rPr>
          <w:color w:val="000000"/>
        </w:rPr>
        <w:t>, суд своєю ухвалою закриває кримінальне провадження та звільняє підозрюваного, обвинуваченого від кримінальної відповідальності у випадку встановлення підстав, передбачених законом України про кримінальну відповідальність.</w:t>
      </w:r>
    </w:p>
    <w:p w14:paraId="21BD13EC" w14:textId="77777777" w:rsidR="00A96180" w:rsidRPr="00A96180" w:rsidRDefault="00A96180" w:rsidP="00A96180">
      <w:pPr>
        <w:pStyle w:val="a9"/>
        <w:rPr>
          <w:color w:val="000000"/>
        </w:rPr>
      </w:pPr>
      <w:hyperlink r:id="rId28" w:anchor="187" w:tgtFrame="_blank" w:tooltip="Кримінальний кодекс України; нормативно-правовий акт № 2341-III від 05.04.2001" w:history="1">
        <w:r w:rsidRPr="00A96180">
          <w:rPr>
            <w:rStyle w:val="a7"/>
          </w:rPr>
          <w:t>Стаття 49 КК України</w:t>
        </w:r>
      </w:hyperlink>
      <w:r w:rsidRPr="00A96180">
        <w:rPr>
          <w:color w:val="000000"/>
        </w:rPr>
        <w:t> передбачає, що особа, звільняється від кримінальної відповідальності, за строками давності якщо з дня вчинення нею злочину і до набрання вироком законної сили минуло два роки - у разі вчинення злочину невеликої тяжкості, за який передбачено покарання менш суворе, ніж обмеження волі.</w:t>
      </w:r>
    </w:p>
    <w:p w14:paraId="6DB20445" w14:textId="77777777" w:rsidR="00A96180" w:rsidRPr="00A96180" w:rsidRDefault="00A96180" w:rsidP="00A96180">
      <w:pPr>
        <w:pStyle w:val="a9"/>
        <w:rPr>
          <w:color w:val="000000"/>
        </w:rPr>
      </w:pPr>
      <w:r w:rsidRPr="00A96180">
        <w:rPr>
          <w:color w:val="000000"/>
        </w:rPr>
        <w:t>Згідно </w:t>
      </w:r>
      <w:hyperlink r:id="rId29" w:anchor="910116" w:tgtFrame="_blank" w:tooltip="Кримінальний кодекс України; нормативно-правовий акт № 2341-III від 05.04.2001" w:history="1">
        <w:r w:rsidRPr="00A96180">
          <w:rPr>
            <w:rStyle w:val="a7"/>
          </w:rPr>
          <w:t>ст.12 КК України</w:t>
        </w:r>
      </w:hyperlink>
      <w:r w:rsidRPr="00A96180">
        <w:rPr>
          <w:color w:val="000000"/>
        </w:rPr>
        <w:t> - злочином невеликої тяжкості є злочин,  за який передбачене покарання  у  виді позбавлення волі на строк не більше двох років, або інше, більш м`яке покарання за винятком основного покарання у виді штрафу в розмірі понад три тисячі неоподатковуваних мінімумів доходів громадян.</w:t>
      </w:r>
    </w:p>
    <w:p w14:paraId="615ACC77" w14:textId="77777777" w:rsidR="00A96180" w:rsidRPr="00A96180" w:rsidRDefault="00A96180" w:rsidP="00A96180">
      <w:pPr>
        <w:pStyle w:val="a9"/>
        <w:rPr>
          <w:color w:val="000000"/>
        </w:rPr>
      </w:pPr>
      <w:r w:rsidRPr="00A96180">
        <w:rPr>
          <w:color w:val="000000"/>
        </w:rPr>
        <w:t>Кримінальне правопорушення, передбачене ч. 1 </w:t>
      </w:r>
      <w:hyperlink r:id="rId30" w:anchor="1143" w:tgtFrame="_blank" w:tooltip="Кримінальний кодекс України; нормативно-правовий акт № 2341-III від 05.04.2001" w:history="1">
        <w:r w:rsidRPr="00A96180">
          <w:rPr>
            <w:rStyle w:val="a7"/>
          </w:rPr>
          <w:t>ст. 212 КК України</w:t>
        </w:r>
      </w:hyperlink>
      <w:r w:rsidRPr="00A96180">
        <w:rPr>
          <w:color w:val="000000"/>
        </w:rPr>
        <w:t> віднесено до категорії злочинів невеликої тяжкості, при цьому санкція статті передбачає покарання у вигляді штрафу від однієї тисячі до двох тисяч неоподатковуваних мінімумів доходів громадян або позбавленням права обіймати певні посади чи займатися певною діяльністю на строк до трьох років (у редакції </w:t>
      </w:r>
      <w:hyperlink r:id="rId31" w:tgtFrame="_blank" w:tooltip="Кримінальний кодекс України; нормативно-правовий акт № 2341-III від 05.04.2001" w:history="1">
        <w:r w:rsidRPr="00A96180">
          <w:rPr>
            <w:rStyle w:val="a7"/>
          </w:rPr>
          <w:t>від 28.02.2016 КК України</w:t>
        </w:r>
      </w:hyperlink>
      <w:r w:rsidRPr="00A96180">
        <w:rPr>
          <w:color w:val="000000"/>
        </w:rPr>
        <w:t>).</w:t>
      </w:r>
    </w:p>
    <w:p w14:paraId="7362E5BE" w14:textId="77777777" w:rsidR="00A96180" w:rsidRPr="00A96180" w:rsidRDefault="00A96180" w:rsidP="00A96180">
      <w:pPr>
        <w:pStyle w:val="a9"/>
        <w:rPr>
          <w:color w:val="000000"/>
        </w:rPr>
      </w:pPr>
      <w:r w:rsidRPr="00A96180">
        <w:rPr>
          <w:color w:val="000000"/>
        </w:rPr>
        <w:t>Таким чином,  з січня 2013 року по березень 2016 року - часу  вчинення ОСОБА_1 кримінального правопорушення, передбаченого ч. 1 </w:t>
      </w:r>
      <w:hyperlink r:id="rId32" w:anchor="1143" w:tgtFrame="_blank" w:tooltip="Кримінальний кодекс України; нормативно-правовий акт № 2341-III від 05.04.2001" w:history="1">
        <w:r w:rsidRPr="00A96180">
          <w:rPr>
            <w:rStyle w:val="a7"/>
          </w:rPr>
          <w:t>ст. 212 КК України</w:t>
        </w:r>
      </w:hyperlink>
      <w:r w:rsidRPr="00A96180">
        <w:rPr>
          <w:color w:val="000000"/>
        </w:rPr>
        <w:t>, яке віднесено кримінальним законодавством до категорії злочинів невеликої тяжкості, і за який передбачене покарання у вигляді штрафу від однієї тисячі до двох тисяч неоподатковуваних мінімумів доходів громадян або позбавленням права обіймати певні посади чи займатися певною діяльністю на строк до трьох років, минув строк понад два роки.</w:t>
      </w:r>
    </w:p>
    <w:p w14:paraId="3414952C" w14:textId="77777777" w:rsidR="00A96180" w:rsidRPr="00A96180" w:rsidRDefault="00A96180" w:rsidP="00A96180">
      <w:pPr>
        <w:pStyle w:val="a9"/>
        <w:rPr>
          <w:color w:val="000000"/>
        </w:rPr>
      </w:pPr>
      <w:r w:rsidRPr="00A96180">
        <w:rPr>
          <w:color w:val="000000"/>
        </w:rPr>
        <w:t>При цьому, ОСОБА_1 від слідства не ухилявся та до закінчення строків давності нових злочинів не вчиняв, тобто перебіг давності, відповідно до вимог ч. ч. 3, 4  </w:t>
      </w:r>
      <w:hyperlink r:id="rId33" w:anchor="187" w:tgtFrame="_blank" w:tooltip="Кримінальний кодекс України; нормативно-правовий акт № 2341-III від 05.04.2001" w:history="1">
        <w:r w:rsidRPr="00A96180">
          <w:rPr>
            <w:rStyle w:val="a7"/>
          </w:rPr>
          <w:t>ст. 49 КК України</w:t>
        </w:r>
      </w:hyperlink>
      <w:r w:rsidRPr="00A96180">
        <w:rPr>
          <w:color w:val="000000"/>
        </w:rPr>
        <w:t>, не зупинявся та не переривався.  </w:t>
      </w:r>
    </w:p>
    <w:p w14:paraId="14AB893C" w14:textId="77777777" w:rsidR="00A96180" w:rsidRPr="00A96180" w:rsidRDefault="00A96180" w:rsidP="00A96180">
      <w:pPr>
        <w:pStyle w:val="a9"/>
        <w:rPr>
          <w:color w:val="000000"/>
        </w:rPr>
      </w:pPr>
      <w:r w:rsidRPr="00A96180">
        <w:rPr>
          <w:color w:val="000000"/>
        </w:rPr>
        <w:t>Пункт 1 ч. 2 </w:t>
      </w:r>
      <w:hyperlink r:id="rId34" w:anchor="2160" w:tgtFrame="_blank" w:tooltip="Кримінальний процесуальний кодекс України; нормативно-правовий акт № 4651-VI від 13.04.2012" w:history="1">
        <w:r w:rsidRPr="00A96180">
          <w:rPr>
            <w:rStyle w:val="a7"/>
          </w:rPr>
          <w:t>ст. 284 КПК України</w:t>
        </w:r>
      </w:hyperlink>
      <w:r w:rsidRPr="00A96180">
        <w:rPr>
          <w:color w:val="000000"/>
        </w:rPr>
        <w:t> передбачає, що кримінальне провадження закривається судом у зв`язку зі звільненням особи від кримінальної відповідальності.</w:t>
      </w:r>
    </w:p>
    <w:p w14:paraId="13BC8AE2" w14:textId="77777777" w:rsidR="00A96180" w:rsidRPr="00A96180" w:rsidRDefault="00A96180" w:rsidP="00A96180">
      <w:pPr>
        <w:pStyle w:val="a9"/>
        <w:rPr>
          <w:color w:val="000000"/>
        </w:rPr>
      </w:pPr>
      <w:r w:rsidRPr="00A96180">
        <w:rPr>
          <w:color w:val="000000"/>
        </w:rPr>
        <w:t>Згідно вимог ч. 7 </w:t>
      </w:r>
      <w:hyperlink r:id="rId35" w:anchor="2160" w:tgtFrame="_blank" w:tooltip="Кримінальний процесуальний кодекс України; нормативно-правовий акт № 4651-VI від 13.04.2012" w:history="1">
        <w:r w:rsidRPr="00A96180">
          <w:rPr>
            <w:rStyle w:val="a7"/>
          </w:rPr>
          <w:t>ст. 284 КПК України</w:t>
        </w:r>
      </w:hyperlink>
      <w:r w:rsidRPr="00A96180">
        <w:rPr>
          <w:color w:val="000000"/>
        </w:rPr>
        <w:t xml:space="preserve"> закриття кримінального провадження з підстав передбачених пунктом 1 частини другої цієї статті не допускається, якщо підозрюваний, </w:t>
      </w:r>
      <w:r w:rsidRPr="00A96180">
        <w:rPr>
          <w:color w:val="000000"/>
        </w:rPr>
        <w:lastRenderedPageBreak/>
        <w:t>обвинувачений проти цього заперечує. В цьому разі кримінальне провадження продовжується в загальному порядку, передбаченому цим Кодексом.</w:t>
      </w:r>
    </w:p>
    <w:p w14:paraId="4328A989" w14:textId="77777777" w:rsidR="00A96180" w:rsidRPr="00A96180" w:rsidRDefault="00A96180" w:rsidP="00A96180">
      <w:pPr>
        <w:pStyle w:val="a9"/>
        <w:rPr>
          <w:color w:val="000000"/>
        </w:rPr>
      </w:pPr>
      <w:r w:rsidRPr="00A96180">
        <w:rPr>
          <w:color w:val="000000"/>
        </w:rPr>
        <w:t>ОСОБА_1 в судовому засіданні заявив, що його позиція є добровільною і істинною, йому зрозумілі суть і правові наслідки звільнення від кримінальної відповідальності з нереабілітуючих підстав, просить його звільнити від кримінальної відповідальності та провадження закрити.</w:t>
      </w:r>
    </w:p>
    <w:p w14:paraId="09FCD7C5" w14:textId="77777777" w:rsidR="00A96180" w:rsidRPr="00A96180" w:rsidRDefault="00A96180" w:rsidP="00A96180">
      <w:pPr>
        <w:pStyle w:val="a9"/>
        <w:rPr>
          <w:color w:val="000000"/>
        </w:rPr>
      </w:pPr>
      <w:r w:rsidRPr="00A96180">
        <w:rPr>
          <w:color w:val="000000"/>
        </w:rPr>
        <w:t>За таких обставин кримінальне провадження підлягає закриттю.</w:t>
      </w:r>
    </w:p>
    <w:p w14:paraId="43EE62BA" w14:textId="77777777" w:rsidR="00A96180" w:rsidRPr="00A96180" w:rsidRDefault="00A96180" w:rsidP="00A96180">
      <w:pPr>
        <w:pStyle w:val="a9"/>
        <w:rPr>
          <w:color w:val="000000"/>
        </w:rPr>
      </w:pPr>
      <w:r w:rsidRPr="00A96180">
        <w:rPr>
          <w:color w:val="000000"/>
        </w:rPr>
        <w:t>На підставі викладеного, керуючись ст.ст. </w:t>
      </w:r>
      <w:hyperlink r:id="rId36" w:anchor="389" w:tgtFrame="_blank" w:tooltip="Кримінальний процесуальний кодекс України; нормативно-правовий акт № 4651-VI від 13.04.2012" w:history="1">
        <w:r w:rsidRPr="00A96180">
          <w:rPr>
            <w:rStyle w:val="a7"/>
          </w:rPr>
          <w:t>49</w:t>
        </w:r>
      </w:hyperlink>
      <w:r w:rsidRPr="00A96180">
        <w:rPr>
          <w:color w:val="000000"/>
        </w:rPr>
        <w:t>, </w:t>
      </w:r>
      <w:hyperlink r:id="rId37" w:anchor="2160" w:tgtFrame="_blank" w:tooltip="Кримінальний процесуальний кодекс України; нормативно-правовий акт № 4651-VI від 13.04.2012" w:history="1">
        <w:r w:rsidRPr="00A96180">
          <w:rPr>
            <w:rStyle w:val="a7"/>
          </w:rPr>
          <w:t>284</w:t>
        </w:r>
      </w:hyperlink>
      <w:r w:rsidRPr="00A96180">
        <w:rPr>
          <w:color w:val="000000"/>
        </w:rPr>
        <w:t>, </w:t>
      </w:r>
      <w:hyperlink r:id="rId38" w:anchor="2184" w:tgtFrame="_blank" w:tooltip="Кримінальний процесуальний кодекс України; нормативно-правовий акт № 4651-VI від 13.04.2012" w:history="1">
        <w:r w:rsidRPr="00A96180">
          <w:rPr>
            <w:rStyle w:val="a7"/>
          </w:rPr>
          <w:t>285</w:t>
        </w:r>
      </w:hyperlink>
      <w:r w:rsidRPr="00A96180">
        <w:rPr>
          <w:color w:val="000000"/>
        </w:rPr>
        <w:t>, </w:t>
      </w:r>
      <w:hyperlink r:id="rId39" w:anchor="2205" w:tgtFrame="_blank" w:tooltip="Кримінальний процесуальний кодекс України; нормативно-правовий акт № 4651-VI від 13.04.2012" w:history="1">
        <w:r w:rsidRPr="00A96180">
          <w:rPr>
            <w:rStyle w:val="a7"/>
          </w:rPr>
          <w:t>288 КПК України</w:t>
        </w:r>
      </w:hyperlink>
      <w:r w:rsidRPr="00A96180">
        <w:rPr>
          <w:color w:val="000000"/>
        </w:rPr>
        <w:t>, суд,-</w:t>
      </w:r>
    </w:p>
    <w:p w14:paraId="2B4E6252" w14:textId="77777777" w:rsidR="00A96180" w:rsidRPr="00A96180" w:rsidRDefault="00A96180" w:rsidP="00A96180">
      <w:pPr>
        <w:pStyle w:val="a9"/>
        <w:jc w:val="center"/>
        <w:rPr>
          <w:color w:val="000000"/>
        </w:rPr>
      </w:pPr>
      <w:r w:rsidRPr="00A96180">
        <w:rPr>
          <w:b/>
          <w:bCs/>
          <w:color w:val="000000"/>
        </w:rPr>
        <w:t>П О С Т А Н О В И В :</w:t>
      </w:r>
    </w:p>
    <w:p w14:paraId="791EBB14" w14:textId="77777777" w:rsidR="00A96180" w:rsidRPr="00A96180" w:rsidRDefault="00A96180" w:rsidP="00A96180">
      <w:pPr>
        <w:pStyle w:val="a9"/>
        <w:rPr>
          <w:color w:val="000000"/>
        </w:rPr>
      </w:pPr>
      <w:r w:rsidRPr="00A96180">
        <w:rPr>
          <w:color w:val="000000"/>
        </w:rPr>
        <w:t>Клопотання обвинуваченого ОСОБА_1 про звільнення його від кримінальної відповідальності у зв`язку із закінченням строків давності - задовольнити.</w:t>
      </w:r>
    </w:p>
    <w:p w14:paraId="2AFBDF8F" w14:textId="77777777" w:rsidR="00A96180" w:rsidRPr="00A96180" w:rsidRDefault="00A96180" w:rsidP="00A96180">
      <w:pPr>
        <w:pStyle w:val="a9"/>
        <w:rPr>
          <w:color w:val="000000"/>
          <w:highlight w:val="yellow"/>
        </w:rPr>
      </w:pPr>
      <w:r w:rsidRPr="00A96180">
        <w:rPr>
          <w:color w:val="000000"/>
          <w:highlight w:val="yellow"/>
        </w:rPr>
        <w:t>Звільнити ОСОБА_1 , ІНФОРМАЦІЯ_1 від кримінальної відповідальності у зв`язку із закінченням строків давності.</w:t>
      </w:r>
    </w:p>
    <w:p w14:paraId="1BBC3D01" w14:textId="77777777" w:rsidR="00A96180" w:rsidRPr="00A96180" w:rsidRDefault="00A96180" w:rsidP="00A96180">
      <w:pPr>
        <w:pStyle w:val="a9"/>
        <w:rPr>
          <w:color w:val="000000"/>
        </w:rPr>
      </w:pPr>
      <w:r w:rsidRPr="00A96180">
        <w:rPr>
          <w:color w:val="000000"/>
          <w:highlight w:val="yellow"/>
        </w:rPr>
        <w:t>Кримінальне провадження № 32016100050000029 від 26.04.2016 року відносно ОСОБА_1 , ІНФОРМАЦІЯ_1 , обвинуваченого у вчиненні злочину, передбачених ч. 1 </w:t>
      </w:r>
      <w:hyperlink r:id="rId40" w:anchor="1143" w:tgtFrame="_blank" w:tooltip="Кримінальний кодекс України; нормативно-правовий акт № 2341-III від 05.04.2001" w:history="1">
        <w:r w:rsidRPr="00A96180">
          <w:rPr>
            <w:rStyle w:val="a7"/>
            <w:highlight w:val="yellow"/>
          </w:rPr>
          <w:t>ст. 212 КК України</w:t>
        </w:r>
      </w:hyperlink>
      <w:r w:rsidRPr="00A96180">
        <w:rPr>
          <w:color w:val="000000"/>
          <w:highlight w:val="yellow"/>
        </w:rPr>
        <w:t>, закрити у зв`язку із закінченням строків давності притягнення до кримінальної відповідальності.</w:t>
      </w:r>
    </w:p>
    <w:p w14:paraId="1F7D10DA" w14:textId="77777777" w:rsidR="00A96180" w:rsidRPr="00A96180" w:rsidRDefault="00A96180" w:rsidP="00A96180">
      <w:pPr>
        <w:pStyle w:val="a9"/>
        <w:rPr>
          <w:color w:val="000000"/>
        </w:rPr>
      </w:pPr>
      <w:r w:rsidRPr="00A96180">
        <w:rPr>
          <w:color w:val="000000"/>
        </w:rPr>
        <w:t>Цивільний позов Київської місцевої прокуратури № 5 в інтересах ДПІ у Подільському районі ГУ ДФС у м Києві - залишити без розгляду.</w:t>
      </w:r>
    </w:p>
    <w:p w14:paraId="1BFC4B99" w14:textId="77777777" w:rsidR="00A96180" w:rsidRPr="00A96180" w:rsidRDefault="00A96180" w:rsidP="00A96180">
      <w:pPr>
        <w:pStyle w:val="a9"/>
        <w:rPr>
          <w:color w:val="000000"/>
        </w:rPr>
      </w:pPr>
      <w:r w:rsidRPr="00A96180">
        <w:rPr>
          <w:color w:val="000000"/>
        </w:rPr>
        <w:t>Арешт, накладений ухвалою слідчого судді Оболонського районного суду м. Києва від 27.05.2016 року на майно, а саме - грошові кошти на загальну суму 161 203 (сто шістдесят одна тисяча двісті три) українські гривні, документи ФОП ОСОБА_2 та ТОВ «Кристал Фуд», гачки труб. д25 для розвішування продуктів харчування в кількості 35 (тридцять п`ять) штук, пристрій для печаті на бирках-наклейках для маркування продуктів харчування Zebra LP2824 Plus s/n:36J10190658, електронний пристрій для нарізання (слайсер) serie A CA0120003 з металу сріблястого кольору, електронний пристрій для вакуумування «Henkelmann 300A» з металу сріблястого кольору, металеві стелажі на п`ять полиць кожен для зберігання продуктів харчування в кількості 2 штуки; печатку ТОВ "Кристал Фуд" (код ЄДРПОУ 36972521), печатку ТОВ "Фобос-2000" (код ЄДРПОУ 30785374), які належать та використовуються ОСОБА_1 ; - моноблок Asus з передньою панеллю чорного кольору задньою панеллю сірого кольору s/n:BCPECG003387 (та з №2794087700295) та зарядний пристрій до нього з s/n:68LW1AY0124, мобільний телефон LG білого кольору IMEI A: НОМЕР_22 , IMEI B: НОМЕР_23 , мобільний телефон Nokia сіро-синього кольору code:НОМЕР_24, нетбук Acer Aspire One білого кольору s/n:NVSGEEV0022161663C7614, які належать та використовуються ОСОБА_3 - скасувати.</w:t>
      </w:r>
    </w:p>
    <w:p w14:paraId="38ECDC3D" w14:textId="77777777" w:rsidR="00A96180" w:rsidRPr="00A96180" w:rsidRDefault="00A96180" w:rsidP="00A96180">
      <w:pPr>
        <w:pStyle w:val="a9"/>
        <w:rPr>
          <w:color w:val="000000"/>
        </w:rPr>
      </w:pPr>
      <w:r w:rsidRPr="00A96180">
        <w:rPr>
          <w:color w:val="000000"/>
        </w:rPr>
        <w:t>Арешт, накладеий  ухвалою слідчого судді Оболонського районного суду м. Києва  від 21.11.2016 року на майно, а саме грошові кошти на суму 12,06 грн. на розрахунковому рахунку ТОВ «Сервіспродтранс» № НОМЕР_2 (українська гривня), відкритий в АБ «Укргазбанк» (МФО 320478) та грошові кошти на суму 15 000 грн. на розрахунковому рахунку ТОВ «Сервіспродтранс» № НОМЕР_4 (українська гривня), відкритий в ПАТ «Банк Восток» (МФО 307123) - скасувати.</w:t>
      </w:r>
    </w:p>
    <w:p w14:paraId="71C9D7B7" w14:textId="77777777" w:rsidR="00A96180" w:rsidRPr="00A96180" w:rsidRDefault="00A96180" w:rsidP="00A96180">
      <w:pPr>
        <w:pStyle w:val="a9"/>
        <w:rPr>
          <w:color w:val="000000"/>
        </w:rPr>
      </w:pPr>
      <w:r w:rsidRPr="00A96180">
        <w:rPr>
          <w:color w:val="000000"/>
        </w:rPr>
        <w:lastRenderedPageBreak/>
        <w:t>Речові докази  -  реєстраційні документи - залишити при матеріалах кримінального провадження.</w:t>
      </w:r>
    </w:p>
    <w:p w14:paraId="6765733A" w14:textId="77777777" w:rsidR="00A96180" w:rsidRPr="00A96180" w:rsidRDefault="00A96180" w:rsidP="00A96180">
      <w:pPr>
        <w:pStyle w:val="a9"/>
        <w:rPr>
          <w:color w:val="000000"/>
        </w:rPr>
      </w:pPr>
      <w:r w:rsidRPr="00A96180">
        <w:rPr>
          <w:color w:val="000000"/>
        </w:rPr>
        <w:t>Запобіжний захід - відсутній.</w:t>
      </w:r>
    </w:p>
    <w:p w14:paraId="3A0259B4" w14:textId="77777777" w:rsidR="00A96180" w:rsidRPr="00A96180" w:rsidRDefault="00A96180" w:rsidP="00A96180">
      <w:pPr>
        <w:pStyle w:val="a9"/>
        <w:rPr>
          <w:color w:val="000000"/>
        </w:rPr>
      </w:pPr>
      <w:r w:rsidRPr="00A96180">
        <w:rPr>
          <w:color w:val="000000"/>
        </w:rPr>
        <w:t>Процесуальні витрати по справі покласти на рахунок Держави.</w:t>
      </w:r>
    </w:p>
    <w:p w14:paraId="07381BDF" w14:textId="77777777" w:rsidR="00A96180" w:rsidRPr="00A96180" w:rsidRDefault="00A96180" w:rsidP="00A96180">
      <w:pPr>
        <w:pStyle w:val="a9"/>
        <w:rPr>
          <w:color w:val="000000"/>
        </w:rPr>
      </w:pPr>
      <w:r w:rsidRPr="00A96180">
        <w:rPr>
          <w:color w:val="000000"/>
        </w:rPr>
        <w:t>Ухвала може бути оскаржена до Київського апеляційного суду через Подільський районний суд міста Києва протягом семи днів з моменту її проголошення.</w:t>
      </w:r>
    </w:p>
    <w:p w14:paraId="0E91E673" w14:textId="77777777" w:rsidR="00A96180" w:rsidRPr="00A96180" w:rsidRDefault="00A96180" w:rsidP="00A96180">
      <w:pPr>
        <w:pStyle w:val="a9"/>
        <w:rPr>
          <w:color w:val="000000"/>
        </w:rPr>
      </w:pPr>
      <w:r w:rsidRPr="00A96180">
        <w:rPr>
          <w:b/>
          <w:bCs/>
          <w:color w:val="000000"/>
        </w:rPr>
        <w:t>СуддяО. О. Павленко</w:t>
      </w:r>
    </w:p>
    <w:p w14:paraId="29244197" w14:textId="77777777" w:rsidR="00DC005A" w:rsidRPr="00A96180" w:rsidRDefault="00DC005A">
      <w:pPr>
        <w:rPr>
          <w:szCs w:val="24"/>
        </w:rPr>
      </w:pPr>
    </w:p>
    <w:sectPr w:rsidR="00DC005A" w:rsidRPr="00A96180" w:rsidSect="00A96180">
      <w:headerReference w:type="first" r:id="rId4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A9601" w14:textId="77777777" w:rsidR="00A96180" w:rsidRDefault="00A96180" w:rsidP="00A96180">
      <w:pPr>
        <w:spacing w:after="0" w:line="240" w:lineRule="auto"/>
      </w:pPr>
      <w:r>
        <w:separator/>
      </w:r>
    </w:p>
  </w:endnote>
  <w:endnote w:type="continuationSeparator" w:id="0">
    <w:p w14:paraId="0F4A80AD" w14:textId="77777777" w:rsidR="00A96180" w:rsidRDefault="00A96180" w:rsidP="00A96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1D8E4" w14:textId="77777777" w:rsidR="00A96180" w:rsidRDefault="00A96180" w:rsidP="00A96180">
      <w:pPr>
        <w:spacing w:after="0" w:line="240" w:lineRule="auto"/>
      </w:pPr>
      <w:r>
        <w:separator/>
      </w:r>
    </w:p>
  </w:footnote>
  <w:footnote w:type="continuationSeparator" w:id="0">
    <w:p w14:paraId="60BE1F2D" w14:textId="77777777" w:rsidR="00A96180" w:rsidRDefault="00A96180" w:rsidP="00A96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81B43" w14:textId="404CC4F9" w:rsidR="00A96180" w:rsidRDefault="00A96180">
    <w:pPr>
      <w:pStyle w:val="a3"/>
    </w:pPr>
    <w:hyperlink r:id="rId1" w:history="1">
      <w:r w:rsidRPr="0072136F">
        <w:rPr>
          <w:rStyle w:val="a7"/>
        </w:rPr>
        <w:t>https://reyestr.court.gov.ua/Review/87632138</w:t>
      </w:r>
    </w:hyperlink>
  </w:p>
  <w:p w14:paraId="62059D58" w14:textId="77777777" w:rsidR="00A96180" w:rsidRDefault="00A9618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6D4"/>
    <w:rsid w:val="00A96180"/>
    <w:rsid w:val="00DC005A"/>
    <w:rsid w:val="00F4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4F6BB"/>
  <w15:chartTrackingRefBased/>
  <w15:docId w15:val="{4A79902D-A89D-41E9-A1EE-43342F48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618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96180"/>
  </w:style>
  <w:style w:type="paragraph" w:styleId="a5">
    <w:name w:val="footer"/>
    <w:basedOn w:val="a"/>
    <w:link w:val="a6"/>
    <w:uiPriority w:val="99"/>
    <w:unhideWhenUsed/>
    <w:rsid w:val="00A9618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96180"/>
  </w:style>
  <w:style w:type="character" w:styleId="a7">
    <w:name w:val="Hyperlink"/>
    <w:basedOn w:val="a0"/>
    <w:uiPriority w:val="99"/>
    <w:unhideWhenUsed/>
    <w:rsid w:val="00A96180"/>
    <w:rPr>
      <w:color w:val="0563C1" w:themeColor="hyperlink"/>
      <w:u w:val="single"/>
    </w:rPr>
  </w:style>
  <w:style w:type="character" w:styleId="a8">
    <w:name w:val="Unresolved Mention"/>
    <w:basedOn w:val="a0"/>
    <w:uiPriority w:val="99"/>
    <w:semiHidden/>
    <w:unhideWhenUsed/>
    <w:rsid w:val="00A96180"/>
    <w:rPr>
      <w:color w:val="605E5C"/>
      <w:shd w:val="clear" w:color="auto" w:fill="E1DFDD"/>
    </w:rPr>
  </w:style>
  <w:style w:type="paragraph" w:styleId="a9">
    <w:name w:val="Normal (Web)"/>
    <w:basedOn w:val="a"/>
    <w:uiPriority w:val="99"/>
    <w:semiHidden/>
    <w:unhideWhenUsed/>
    <w:rsid w:val="00A96180"/>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021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205/ed_2019_09_03/pravo1/Z960254K.html?pravo=1" TargetMode="External"/><Relationship Id="rId13" Type="http://schemas.openxmlformats.org/officeDocument/2006/relationships/hyperlink" Target="http://search.ligazakon.ua/l_doc2.nsf/link1/an_13536/ed_2019_12_29/pravo1/T10_2755.html?pravo=1" TargetMode="External"/><Relationship Id="rId18" Type="http://schemas.openxmlformats.org/officeDocument/2006/relationships/hyperlink" Target="http://search.ligazakon.ua/l_doc2.nsf/link1/an_13590/ed_2019_12_29/pravo1/T10_2755.html?pravo=1" TargetMode="External"/><Relationship Id="rId26" Type="http://schemas.openxmlformats.org/officeDocument/2006/relationships/hyperlink" Target="http://search.ligazakon.ua/l_doc2.nsf/link1/an_2188/ed_2020_02_13/pravo1/T124651.html?pravo=1" TargetMode="External"/><Relationship Id="rId39" Type="http://schemas.openxmlformats.org/officeDocument/2006/relationships/hyperlink" Target="http://search.ligazakon.ua/l_doc2.nsf/link1/an_2205/ed_2020_02_13/pravo1/T12465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3667/ed_2019_12_29/pravo1/T10_2755.html?pravo=1" TargetMode="External"/><Relationship Id="rId34" Type="http://schemas.openxmlformats.org/officeDocument/2006/relationships/hyperlink" Target="http://search.ligazakon.ua/l_doc2.nsf/link1/an_2160/ed_2020_02_13/pravo1/T124651.html?pravo=1" TargetMode="External"/><Relationship Id="rId42" Type="http://schemas.openxmlformats.org/officeDocument/2006/relationships/fontTable" Target="fontTable.xml"/><Relationship Id="rId7" Type="http://schemas.openxmlformats.org/officeDocument/2006/relationships/hyperlink" Target="http://search.ligazakon.ua/l_doc2.nsf/link1/an_1143/ed_2020_01_16/pravo1/T012341.html?pravo=1" TargetMode="External"/><Relationship Id="rId12" Type="http://schemas.openxmlformats.org/officeDocument/2006/relationships/hyperlink" Target="http://search.ligazakon.ua/l_doc2.nsf/link1/an_13284/ed_2019_12_29/pravo1/T10_2755.html?pravo=1" TargetMode="External"/><Relationship Id="rId17" Type="http://schemas.openxmlformats.org/officeDocument/2006/relationships/hyperlink" Target="http://search.ligazakon.ua/l_doc2.nsf/link1/an_13552/ed_2019_12_29/pravo1/T10_2755.html?pravo=1" TargetMode="External"/><Relationship Id="rId25" Type="http://schemas.openxmlformats.org/officeDocument/2006/relationships/hyperlink" Target="http://search.ligazakon.ua/l_doc2.nsf/link1/ed_2019_12_29/pravo1/T10_2755.html?pravo=1" TargetMode="External"/><Relationship Id="rId33" Type="http://schemas.openxmlformats.org/officeDocument/2006/relationships/hyperlink" Target="http://search.ligazakon.ua/l_doc2.nsf/link1/an_187/ed_2020_01_16/pravo1/T012341.html?pravo=1" TargetMode="External"/><Relationship Id="rId38" Type="http://schemas.openxmlformats.org/officeDocument/2006/relationships/hyperlink" Target="http://search.ligazakon.ua/l_doc2.nsf/link1/an_2184/ed_2020_02_13/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3553/ed_2019_12_29/pravo1/T10_2755.html?pravo=1" TargetMode="External"/><Relationship Id="rId20" Type="http://schemas.openxmlformats.org/officeDocument/2006/relationships/hyperlink" Target="http://search.ligazakon.ua/l_doc2.nsf/link1/an_13668/ed_2019_12_29/pravo1/T10_2755.html?pravo=1" TargetMode="External"/><Relationship Id="rId29" Type="http://schemas.openxmlformats.org/officeDocument/2006/relationships/hyperlink" Target="http://search.ligazakon.ua/l_doc2.nsf/link1/an_910116/ed_2020_01_16/pravo1/T012341.html?pravo=1" TargetMode="External"/><Relationship Id="rId41"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earch.ligazakon.ua/l_doc2.nsf/link1/an_429/ed_2020_01_16/pravo1/T012341.html?pravo=1" TargetMode="External"/><Relationship Id="rId11" Type="http://schemas.openxmlformats.org/officeDocument/2006/relationships/hyperlink" Target="http://search.ligazakon.ua/l_doc2.nsf/link1/an_13286/ed_2019_12_29/pravo1/T10_2755.html?pravo=1" TargetMode="External"/><Relationship Id="rId24" Type="http://schemas.openxmlformats.org/officeDocument/2006/relationships/hyperlink" Target="http://search.ligazakon.ua/l_doc2.nsf/link1/an_15118/ed_2019_12_29/pravo1/T10_2755.html?pravo=1" TargetMode="External"/><Relationship Id="rId32" Type="http://schemas.openxmlformats.org/officeDocument/2006/relationships/hyperlink" Target="http://search.ligazakon.ua/l_doc2.nsf/link1/an_1143/ed_2020_01_16/pravo1/T012341.html?pravo=1" TargetMode="External"/><Relationship Id="rId37" Type="http://schemas.openxmlformats.org/officeDocument/2006/relationships/hyperlink" Target="http://search.ligazakon.ua/l_doc2.nsf/link1/an_2160/ed_2020_02_13/pravo1/T124651.html?pravo=1" TargetMode="External"/><Relationship Id="rId40" Type="http://schemas.openxmlformats.org/officeDocument/2006/relationships/hyperlink" Target="http://search.ligazakon.ua/l_doc2.nsf/link1/an_1143/ed_2020_01_16/pravo1/T012341.html?pravo=1" TargetMode="External"/><Relationship Id="rId5" Type="http://schemas.openxmlformats.org/officeDocument/2006/relationships/endnotes" Target="endnotes.xml"/><Relationship Id="rId15" Type="http://schemas.openxmlformats.org/officeDocument/2006/relationships/hyperlink" Target="http://search.ligazakon.ua/l_doc2.nsf/link1/an_13534/ed_2019_12_29/pravo1/T10_2755.html?pravo=1" TargetMode="External"/><Relationship Id="rId23" Type="http://schemas.openxmlformats.org/officeDocument/2006/relationships/hyperlink" Target="http://search.ligazakon.ua/l_doc2.nsf/link1/an_15148/ed_2019_12_29/pravo1/T10_2755.html?pravo=1" TargetMode="External"/><Relationship Id="rId28" Type="http://schemas.openxmlformats.org/officeDocument/2006/relationships/hyperlink" Target="http://search.ligazakon.ua/l_doc2.nsf/link1/an_187/ed_2020_01_16/pravo1/T012341.html?pravo=1" TargetMode="External"/><Relationship Id="rId36" Type="http://schemas.openxmlformats.org/officeDocument/2006/relationships/hyperlink" Target="http://search.ligazakon.ua/l_doc2.nsf/link1/an_389/ed_2020_02_13/pravo1/T124651.html?pravo=1" TargetMode="External"/><Relationship Id="rId10" Type="http://schemas.openxmlformats.org/officeDocument/2006/relationships/hyperlink" Target="http://search.ligazakon.ua/l_doc2.nsf/link1/an_11316/ed_2019_12_29/pravo1/T10_2755.html?pravo=1" TargetMode="External"/><Relationship Id="rId19" Type="http://schemas.openxmlformats.org/officeDocument/2006/relationships/hyperlink" Target="http://search.ligazakon.ua/l_doc2.nsf/link1/an_13583/ed_2019_12_29/pravo1/T10_2755.html?pravo=1" TargetMode="External"/><Relationship Id="rId31" Type="http://schemas.openxmlformats.org/officeDocument/2006/relationships/hyperlink" Target="http://search.ligazakon.ua/l_doc2.nsf/link1/ed_2020_01_16/pravo1/T012341.html?pravo=1" TargetMode="External"/><Relationship Id="rId4" Type="http://schemas.openxmlformats.org/officeDocument/2006/relationships/footnotes" Target="footnotes.xml"/><Relationship Id="rId9" Type="http://schemas.openxmlformats.org/officeDocument/2006/relationships/hyperlink" Target="http://search.ligazakon.ua/l_doc2.nsf/link1/an_60/ed_2018_09_18/pravo1/T990996.html?pravo=1" TargetMode="External"/><Relationship Id="rId14" Type="http://schemas.openxmlformats.org/officeDocument/2006/relationships/hyperlink" Target="http://search.ligazakon.ua/l_doc2.nsf/link1/an_13535/ed_2019_12_29/pravo1/T10_2755.html?pravo=1" TargetMode="External"/><Relationship Id="rId22" Type="http://schemas.openxmlformats.org/officeDocument/2006/relationships/hyperlink" Target="http://search.ligazakon.ua/l_doc2.nsf/link1/an_15132/ed_2019_12_29/pravo1/T10_2755.html?pravo=1" TargetMode="External"/><Relationship Id="rId27" Type="http://schemas.openxmlformats.org/officeDocument/2006/relationships/hyperlink" Target="http://search.ligazakon.ua/l_doc2.nsf/link1/an_2205/ed_2020_02_13/pravo1/T124651.html?pravo=1" TargetMode="External"/><Relationship Id="rId30" Type="http://schemas.openxmlformats.org/officeDocument/2006/relationships/hyperlink" Target="http://search.ligazakon.ua/l_doc2.nsf/link1/an_1143/ed_2020_01_16/pravo1/T012341.html?pravo=1" TargetMode="External"/><Relationship Id="rId35" Type="http://schemas.openxmlformats.org/officeDocument/2006/relationships/hyperlink" Target="http://search.ligazakon.ua/l_doc2.nsf/link1/an_2160/ed_2020_02_13/pravo1/T124651.html?pravo=1"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76321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7971</Words>
  <Characters>45437</Characters>
  <Application>Microsoft Office Word</Application>
  <DocSecurity>0</DocSecurity>
  <Lines>378</Lines>
  <Paragraphs>106</Paragraphs>
  <ScaleCrop>false</ScaleCrop>
  <Company/>
  <LinksUpToDate>false</LinksUpToDate>
  <CharactersWithSpaces>53302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2020-11-17T11:44:00Z</dcterms:created>
  <dcterms:modified xsi:type="dcterms:W3CDTF">2020-11-17T11:45:00Z</dcterms:modified>
</cp:coreProperties>
</file>